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9A" w:rsidRPr="00157CA6" w:rsidRDefault="007D2E93" w:rsidP="00157CA6">
      <w:pPr>
        <w:jc w:val="center"/>
        <w:rPr>
          <w:rFonts w:eastAsia="Times New Roman" w:cs="Times New Roman"/>
          <w:b/>
          <w:sz w:val="72"/>
          <w:szCs w:val="72"/>
          <w:lang w:eastAsia="pl-PL"/>
        </w:rPr>
      </w:pPr>
      <w:r>
        <w:rPr>
          <w:rFonts w:eastAsia="Times New Roman" w:cs="Times New Roman"/>
          <w:b/>
          <w:sz w:val="72"/>
          <w:szCs w:val="72"/>
          <w:lang w:eastAsia="pl-PL"/>
        </w:rPr>
        <w:t>OGÓLNE</w:t>
      </w:r>
      <w:r w:rsidR="00157CA6" w:rsidRPr="00157CA6">
        <w:rPr>
          <w:rFonts w:eastAsia="Times New Roman" w:cs="Times New Roman"/>
          <w:b/>
          <w:sz w:val="72"/>
          <w:szCs w:val="72"/>
          <w:lang w:eastAsia="pl-PL"/>
        </w:rPr>
        <w:t xml:space="preserve"> </w:t>
      </w:r>
      <w:r w:rsidR="00157CA6">
        <w:rPr>
          <w:rFonts w:eastAsia="Times New Roman" w:cs="Times New Roman"/>
          <w:b/>
          <w:sz w:val="72"/>
          <w:szCs w:val="72"/>
          <w:lang w:eastAsia="pl-PL"/>
        </w:rPr>
        <w:t>PROCEDUR</w:t>
      </w:r>
      <w:r>
        <w:rPr>
          <w:rFonts w:eastAsia="Times New Roman" w:cs="Times New Roman"/>
          <w:b/>
          <w:sz w:val="72"/>
          <w:szCs w:val="72"/>
          <w:lang w:eastAsia="pl-PL"/>
        </w:rPr>
        <w:t>Y</w:t>
      </w:r>
      <w:r w:rsidR="00157CA6" w:rsidRPr="00157CA6">
        <w:rPr>
          <w:rFonts w:eastAsia="Times New Roman" w:cs="Times New Roman"/>
          <w:b/>
          <w:sz w:val="72"/>
          <w:szCs w:val="72"/>
          <w:lang w:eastAsia="pl-PL"/>
        </w:rPr>
        <w:t xml:space="preserve"> REAGOWANIA </w:t>
      </w:r>
      <w:r w:rsidR="00157CA6">
        <w:rPr>
          <w:rFonts w:eastAsia="Times New Roman" w:cs="Times New Roman"/>
          <w:b/>
          <w:sz w:val="72"/>
          <w:szCs w:val="72"/>
          <w:lang w:eastAsia="pl-PL"/>
        </w:rPr>
        <w:t xml:space="preserve">                                </w:t>
      </w:r>
      <w:r w:rsidR="00157CA6" w:rsidRPr="00157CA6">
        <w:rPr>
          <w:rFonts w:eastAsia="Times New Roman" w:cs="Times New Roman"/>
          <w:b/>
          <w:sz w:val="72"/>
          <w:szCs w:val="72"/>
          <w:lang w:eastAsia="pl-PL"/>
        </w:rPr>
        <w:t xml:space="preserve">W SYTUACJACH KRYZYSOWYCH NA TERENIE LICEUM OGÓLNOKSZTAŁCĄCEGO </w:t>
      </w:r>
      <w:r w:rsidR="00157CA6">
        <w:rPr>
          <w:rFonts w:eastAsia="Times New Roman" w:cs="Times New Roman"/>
          <w:b/>
          <w:sz w:val="72"/>
          <w:szCs w:val="72"/>
          <w:lang w:eastAsia="pl-PL"/>
        </w:rPr>
        <w:t xml:space="preserve">               </w:t>
      </w:r>
      <w:r w:rsidR="00157CA6" w:rsidRPr="00157CA6">
        <w:rPr>
          <w:rFonts w:eastAsia="Times New Roman" w:cs="Times New Roman"/>
          <w:b/>
          <w:sz w:val="72"/>
          <w:szCs w:val="72"/>
          <w:lang w:eastAsia="pl-PL"/>
        </w:rPr>
        <w:t xml:space="preserve">Z ODDZIAŁAMI DWUJĘZYCZNYMI </w:t>
      </w:r>
      <w:r w:rsidR="00BD34D3">
        <w:rPr>
          <w:rFonts w:eastAsia="Times New Roman" w:cs="Times New Roman"/>
          <w:b/>
          <w:sz w:val="72"/>
          <w:szCs w:val="72"/>
          <w:lang w:eastAsia="pl-PL"/>
        </w:rPr>
        <w:t xml:space="preserve">                  </w:t>
      </w:r>
      <w:r w:rsidR="00157CA6">
        <w:rPr>
          <w:rFonts w:eastAsia="Times New Roman" w:cs="Times New Roman"/>
          <w:b/>
          <w:sz w:val="72"/>
          <w:szCs w:val="72"/>
          <w:lang w:eastAsia="pl-PL"/>
        </w:rPr>
        <w:t>im</w:t>
      </w:r>
      <w:r w:rsidR="00157CA6" w:rsidRPr="00157CA6">
        <w:rPr>
          <w:rFonts w:eastAsia="Times New Roman" w:cs="Times New Roman"/>
          <w:b/>
          <w:sz w:val="72"/>
          <w:szCs w:val="72"/>
          <w:lang w:eastAsia="pl-PL"/>
        </w:rPr>
        <w:t xml:space="preserve">. TADEUSZA KOŚCIUSZKI </w:t>
      </w:r>
      <w:r w:rsidR="00157CA6">
        <w:rPr>
          <w:rFonts w:eastAsia="Times New Roman" w:cs="Times New Roman"/>
          <w:b/>
          <w:sz w:val="72"/>
          <w:szCs w:val="72"/>
          <w:lang w:eastAsia="pl-PL"/>
        </w:rPr>
        <w:t xml:space="preserve">                 </w:t>
      </w:r>
      <w:r w:rsidR="00157CA6" w:rsidRPr="00157CA6">
        <w:rPr>
          <w:rFonts w:eastAsia="Times New Roman" w:cs="Times New Roman"/>
          <w:b/>
          <w:sz w:val="72"/>
          <w:szCs w:val="72"/>
          <w:lang w:eastAsia="pl-PL"/>
        </w:rPr>
        <w:t>W GOSTYNINIE</w:t>
      </w:r>
    </w:p>
    <w:p w:rsidR="0062369A" w:rsidRPr="00157CA6" w:rsidRDefault="0062369A" w:rsidP="00157CA6">
      <w:pPr>
        <w:jc w:val="center"/>
        <w:rPr>
          <w:rFonts w:eastAsia="Times New Roman" w:cs="Times New Roman"/>
          <w:b/>
          <w:sz w:val="72"/>
          <w:szCs w:val="72"/>
          <w:lang w:eastAsia="pl-PL"/>
        </w:rPr>
      </w:pPr>
    </w:p>
    <w:p w:rsidR="0062369A" w:rsidRPr="0062369A" w:rsidRDefault="0062369A" w:rsidP="0062369A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62369A" w:rsidRDefault="0062369A" w:rsidP="008D2947">
      <w:pPr>
        <w:jc w:val="center"/>
        <w:rPr>
          <w:rFonts w:eastAsia="Times New Roman" w:cs="Times New Roman"/>
          <w:b/>
          <w:sz w:val="36"/>
          <w:szCs w:val="36"/>
          <w:lang w:eastAsia="pl-PL"/>
        </w:rPr>
      </w:pPr>
    </w:p>
    <w:p w:rsidR="0062369A" w:rsidRDefault="0062369A" w:rsidP="008D2947">
      <w:pPr>
        <w:jc w:val="center"/>
        <w:rPr>
          <w:rFonts w:eastAsia="Times New Roman" w:cs="Times New Roman"/>
          <w:b/>
          <w:sz w:val="36"/>
          <w:szCs w:val="36"/>
          <w:lang w:eastAsia="pl-PL"/>
        </w:rPr>
      </w:pPr>
    </w:p>
    <w:p w:rsidR="0062369A" w:rsidRDefault="00157CA6" w:rsidP="008D2947">
      <w:pPr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>
        <w:rPr>
          <w:rFonts w:eastAsia="Times New Roman" w:cs="Times New Roman"/>
          <w:b/>
          <w:sz w:val="36"/>
          <w:szCs w:val="36"/>
          <w:lang w:eastAsia="pl-PL"/>
        </w:rPr>
        <w:t>Maj 2019</w:t>
      </w:r>
    </w:p>
    <w:p w:rsidR="008D2947" w:rsidRPr="00157CA6" w:rsidRDefault="008D2947" w:rsidP="00157CA6">
      <w:pPr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D115AB">
        <w:rPr>
          <w:rFonts w:eastAsia="Times New Roman" w:cs="Times New Roman"/>
          <w:b/>
          <w:sz w:val="36"/>
          <w:szCs w:val="36"/>
          <w:lang w:eastAsia="pl-PL"/>
        </w:rPr>
        <w:lastRenderedPageBreak/>
        <w:t xml:space="preserve">Procedury postępowania w przypadku posiadania, zażywania lub znalezienia środków psychoaktywnych </w:t>
      </w:r>
      <w:r w:rsidR="00157CA6">
        <w:rPr>
          <w:rFonts w:eastAsia="Times New Roman" w:cs="Times New Roman"/>
          <w:b/>
          <w:sz w:val="36"/>
          <w:szCs w:val="36"/>
          <w:lang w:eastAsia="pl-PL"/>
        </w:rPr>
        <w:t xml:space="preserve">                </w:t>
      </w:r>
      <w:r w:rsidRPr="00D115AB">
        <w:rPr>
          <w:rFonts w:eastAsia="Times New Roman" w:cs="Times New Roman"/>
          <w:b/>
          <w:sz w:val="36"/>
          <w:szCs w:val="36"/>
          <w:lang w:eastAsia="pl-PL"/>
        </w:rPr>
        <w:t xml:space="preserve">na terenie  </w:t>
      </w:r>
      <w:r w:rsidR="00157CA6">
        <w:rPr>
          <w:rFonts w:eastAsia="Times New Roman" w:cs="Times New Roman"/>
          <w:b/>
          <w:sz w:val="36"/>
          <w:szCs w:val="36"/>
          <w:lang w:eastAsia="pl-PL"/>
        </w:rPr>
        <w:t>Szkoły</w:t>
      </w:r>
    </w:p>
    <w:p w:rsidR="00157CA6" w:rsidRDefault="00157CA6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8D2947" w:rsidRPr="00157CA6" w:rsidRDefault="008D2947" w:rsidP="00157CA6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  <w:r w:rsidRPr="00157CA6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Używanie substancji szkodliwych dla zdrowia - narkotyki,  dopalacze, alkohol .</w:t>
      </w:r>
    </w:p>
    <w:p w:rsidR="00157CA6" w:rsidRPr="00157CA6" w:rsidRDefault="00157CA6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8D2947" w:rsidRPr="00D115AB" w:rsidRDefault="008D2947" w:rsidP="008D29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Pracownik Szkoły (nauczyciel, pedagog, dyrektor, pracownik administracji i obsługi, pielęgniarka szkolna), który był świadkiem lub dowiedział się o używaniu przez ucznia alkoholu, narkotyków lub dopalaczy,  powiadamia niezwłocznie wychowawcę klasy, pedagoga szkolnego lub dyrektora. </w:t>
      </w:r>
    </w:p>
    <w:p w:rsidR="008D2947" w:rsidRPr="00D115AB" w:rsidRDefault="008D2947" w:rsidP="008D29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Wychowawca, pedagog lub dyrektor przeprowadza rozmowę </w:t>
      </w:r>
      <w:r w:rsidR="00342FC6">
        <w:rPr>
          <w:rFonts w:eastAsia="Times New Roman" w:cs="Times New Roman"/>
          <w:color w:val="000000"/>
          <w:sz w:val="32"/>
          <w:szCs w:val="32"/>
          <w:lang w:eastAsia="pl-PL"/>
        </w:rPr>
        <w:t xml:space="preserve">               </w:t>
      </w: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z uczniem </w:t>
      </w:r>
      <w:r>
        <w:rPr>
          <w:rFonts w:eastAsia="Times New Roman" w:cs="Times New Roman"/>
          <w:color w:val="000000"/>
          <w:sz w:val="32"/>
          <w:szCs w:val="32"/>
          <w:lang w:eastAsia="pl-PL"/>
        </w:rPr>
        <w:t xml:space="preserve">  </w:t>
      </w: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i wzywa rodzica. </w:t>
      </w:r>
    </w:p>
    <w:p w:rsidR="008D2947" w:rsidRPr="00D115AB" w:rsidRDefault="008D2947" w:rsidP="008D29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Uczeń i rodzic są powiadamiani o konsekwencjach niedozwolonego zachowania (zgodnie ze Statutem Szkoły). </w:t>
      </w:r>
    </w:p>
    <w:p w:rsidR="008D2947" w:rsidRPr="00D115AB" w:rsidRDefault="008D2947" w:rsidP="008D29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Za używanie substancji psychoaktywnych uczeń otrzymuje karę zgodną ze Statutem Szkoły, a następnie wychowawca lub pedagog szkolny przeprowadza z nim rozmowę dyscyplinującą. </w:t>
      </w:r>
    </w:p>
    <w:p w:rsidR="008D2947" w:rsidRPr="00D115AB" w:rsidRDefault="008D2947" w:rsidP="008D29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Całe zdarzenie dokumentuje się </w:t>
      </w:r>
      <w:r w:rsidRPr="00D115AB">
        <w:rPr>
          <w:rFonts w:eastAsia="Times New Roman" w:cs="Times New Roman"/>
          <w:sz w:val="32"/>
          <w:szCs w:val="32"/>
          <w:lang w:eastAsia="pl-PL"/>
        </w:rPr>
        <w:t>sporządzając możliwie dokładną notatkę z ustaleń. Pod notatką podpisują się wszystkie osoby biorące udział w zdarzeniu.</w:t>
      </w: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 </w:t>
      </w:r>
    </w:p>
    <w:p w:rsidR="008D2947" w:rsidRPr="00D115AB" w:rsidRDefault="008D2947" w:rsidP="008D29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W razie potrzeby pedagog szkolny udostępnia rodzicom adresy placówek pomocowych. </w:t>
      </w:r>
    </w:p>
    <w:p w:rsidR="008D2947" w:rsidRDefault="008D2947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157CA6" w:rsidRDefault="00157CA6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157CA6" w:rsidRDefault="00157CA6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157CA6" w:rsidRPr="00D115AB" w:rsidRDefault="00157CA6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8D2947" w:rsidRPr="00157CA6" w:rsidRDefault="008D2947" w:rsidP="00157CA6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  <w:r w:rsidRPr="00157CA6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lastRenderedPageBreak/>
        <w:t xml:space="preserve">Podejrzenie, że uczeń w szkole jest w stanie odurzenia – narkotyki, dopalacze, alkohol. </w:t>
      </w:r>
    </w:p>
    <w:p w:rsidR="00157CA6" w:rsidRPr="00157CA6" w:rsidRDefault="00157CA6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8D2947" w:rsidRPr="00D115AB" w:rsidRDefault="008D2947" w:rsidP="008D294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Pracownik Szkoły powiadamia wychowawcę, pedagoga lub dyrektora. </w:t>
      </w:r>
    </w:p>
    <w:p w:rsidR="008D2947" w:rsidRPr="00D115AB" w:rsidRDefault="008D2947" w:rsidP="008D294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Uczeń jest odizolowany od reszty klasy (gabinet pedagoga, gabinet dyrektora, gabinet pielęgniarki). </w:t>
      </w:r>
    </w:p>
    <w:p w:rsidR="008D2947" w:rsidRPr="00D115AB" w:rsidRDefault="008D2947" w:rsidP="008D294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Wychowawca, pedagog lub dyrektor wzywa rodzica i w razie potrzeby lekarza. </w:t>
      </w:r>
    </w:p>
    <w:p w:rsidR="008D2947" w:rsidRPr="00D115AB" w:rsidRDefault="008D2947" w:rsidP="008D294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Zobowiązuje rodziców do odebrania ucznia ze Szkoły. </w:t>
      </w:r>
    </w:p>
    <w:p w:rsidR="008D2947" w:rsidRPr="00D115AB" w:rsidRDefault="008D2947" w:rsidP="008D294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W sytuacji gdy rodzic odmawia odebrania dziecka lub brak jest kontaktu z rodzicem dyrektor Szkoły zawiadamia najbliższą jednostkę policji. </w:t>
      </w:r>
    </w:p>
    <w:p w:rsidR="008D2947" w:rsidRPr="00D115AB" w:rsidRDefault="008D2947" w:rsidP="008D294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Uczeń, który w Szkole przebywał w stanie odurzenia otrzymuje karę zgodną ze Statutem  Szkoły. Na drugi dzień wychowawca lub pedagog szkolny przeprowadza z nim rozmowę dyscyplinującą. </w:t>
      </w:r>
    </w:p>
    <w:p w:rsidR="008D2947" w:rsidRPr="00D115AB" w:rsidRDefault="008D2947" w:rsidP="008D294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sz w:val="32"/>
          <w:szCs w:val="32"/>
          <w:lang w:eastAsia="pl-PL"/>
        </w:rPr>
        <w:t xml:space="preserve">Całe zdarzenie dokumentuje się sporządzając możliwie dokładną notatkę z ustaleń. Pod notatką podpisują się wszystkie osoby biorące udział </w:t>
      </w:r>
      <w:r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Pr="00D115AB">
        <w:rPr>
          <w:rFonts w:eastAsia="Times New Roman" w:cs="Times New Roman"/>
          <w:sz w:val="32"/>
          <w:szCs w:val="32"/>
          <w:lang w:eastAsia="pl-PL"/>
        </w:rPr>
        <w:t>w zdarzeniu.</w:t>
      </w:r>
    </w:p>
    <w:p w:rsidR="008D2947" w:rsidRPr="00D115AB" w:rsidRDefault="008D2947" w:rsidP="008D2947">
      <w:pPr>
        <w:ind w:left="720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 </w:t>
      </w:r>
    </w:p>
    <w:p w:rsidR="008D2947" w:rsidRPr="00157CA6" w:rsidRDefault="008D2947" w:rsidP="00157CA6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  <w:r w:rsidRPr="00157CA6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Podejrzenie, że uczeń posiada przy sobie substancję psychoaktywną i/lub rozprowadza narkotyki, dopalacze lub alkohol na terenie Szkoły.</w:t>
      </w:r>
    </w:p>
    <w:p w:rsidR="00157CA6" w:rsidRPr="00D115AB" w:rsidRDefault="00157CA6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8D2947" w:rsidRPr="00D115AB" w:rsidRDefault="008D2947" w:rsidP="008D2947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Nauczyciel w obecności innej osoby dorosłej ma prawo zażądać, aby uczeń przekazał mu tę substancję, pokazał zawartość plecaka i kieszeni (nauczyciel nie ma prawa samodzielnie przeszukiwać ucznia). </w:t>
      </w:r>
    </w:p>
    <w:p w:rsidR="008D2947" w:rsidRPr="00D115AB" w:rsidRDefault="008D2947" w:rsidP="008D2947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Nauczyciel informuje o tym fakcie dyrekcję Szkoły lub pedagoga. </w:t>
      </w:r>
    </w:p>
    <w:p w:rsidR="008D2947" w:rsidRPr="00D115AB" w:rsidRDefault="008D2947" w:rsidP="008D2947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Nauczyciel, pedagog lub dyrektor Szkoły wzywa rodziców do natychmiastowego stawiennictwa. </w:t>
      </w:r>
    </w:p>
    <w:p w:rsidR="008D2947" w:rsidRPr="00D115AB" w:rsidRDefault="008D2947" w:rsidP="008D2947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lastRenderedPageBreak/>
        <w:t xml:space="preserve">Jeżeli uczeń  odda substancję nauczyciel zabezpiecza ją i oddaje rodzicowi lub jeżeli jest to nielegalna substancja  przekazuje bezzwłocznie do jednostki policji, która wszczyna postępowanie wyjaśniające. </w:t>
      </w:r>
    </w:p>
    <w:p w:rsidR="008D2947" w:rsidRPr="00D115AB" w:rsidRDefault="008D2947" w:rsidP="008D2947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>Gdy uczeń odmówi przekazania niedozwolonej substancji, dyrekcja Szkoły lub pedagog wzywają policję.</w:t>
      </w:r>
    </w:p>
    <w:p w:rsidR="008D2947" w:rsidRPr="00D115AB" w:rsidRDefault="008D2947" w:rsidP="008D29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color w:val="000000"/>
          <w:sz w:val="32"/>
          <w:szCs w:val="32"/>
          <w:lang w:eastAsia="pl-PL"/>
        </w:rPr>
        <w:t xml:space="preserve">Uczeń otrzymuje karę zgodnie ze Statutem Szkoły, a następnie wychowawca lub pedagog szkolny przeprowadza z nim rozmowę dyscyplinującą.  </w:t>
      </w:r>
    </w:p>
    <w:p w:rsidR="008D2947" w:rsidRPr="00D115AB" w:rsidRDefault="008D2947" w:rsidP="008D29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sz w:val="32"/>
          <w:szCs w:val="32"/>
          <w:lang w:eastAsia="pl-PL"/>
        </w:rPr>
        <w:t>Całe zdarzenie dokumentuje się, sporządzając możliwie dokładną notatkę z ustaleń. Pod notatką podpisują się wszystkie osob</w:t>
      </w:r>
      <w:r w:rsidR="00342FC6">
        <w:rPr>
          <w:rFonts w:eastAsia="Times New Roman" w:cs="Times New Roman"/>
          <w:sz w:val="32"/>
          <w:szCs w:val="32"/>
          <w:lang w:eastAsia="pl-PL"/>
        </w:rPr>
        <w:t xml:space="preserve">y biorące udział  </w:t>
      </w:r>
      <w:r w:rsidRPr="00D115AB">
        <w:rPr>
          <w:rFonts w:eastAsia="Times New Roman" w:cs="Times New Roman"/>
          <w:sz w:val="32"/>
          <w:szCs w:val="32"/>
          <w:lang w:eastAsia="pl-PL"/>
        </w:rPr>
        <w:t>w zdarzeniu.</w:t>
      </w:r>
    </w:p>
    <w:p w:rsidR="008D2947" w:rsidRPr="00D115AB" w:rsidRDefault="008D2947" w:rsidP="008D29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8D2947" w:rsidRDefault="008D2947" w:rsidP="00157CA6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157CA6">
        <w:rPr>
          <w:rFonts w:eastAsia="Times New Roman" w:cs="Times New Roman"/>
          <w:b/>
          <w:sz w:val="32"/>
          <w:szCs w:val="32"/>
          <w:lang w:eastAsia="pl-PL"/>
        </w:rPr>
        <w:t>Nauczyciel znajduje na terenie Szkoły substancję  przypominającą wyglądem narkotyk:</w:t>
      </w:r>
    </w:p>
    <w:p w:rsidR="00157CA6" w:rsidRPr="00157CA6" w:rsidRDefault="00157CA6" w:rsidP="00157CA6">
      <w:pPr>
        <w:pStyle w:val="Akapitzlist"/>
        <w:jc w:val="both"/>
        <w:rPr>
          <w:rFonts w:eastAsia="Times New Roman" w:cs="Times New Roman"/>
          <w:b/>
          <w:sz w:val="32"/>
          <w:szCs w:val="32"/>
          <w:lang w:eastAsia="pl-PL"/>
        </w:rPr>
      </w:pPr>
    </w:p>
    <w:p w:rsidR="008D2947" w:rsidRPr="009B6E7F" w:rsidRDefault="008D2947" w:rsidP="008D294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sz w:val="32"/>
          <w:szCs w:val="32"/>
          <w:lang w:eastAsia="pl-PL"/>
        </w:rPr>
        <w:t xml:space="preserve">Nauczyciel, zachowując środki ostrożności zabezpiecza substancję przed dostępem do </w:t>
      </w:r>
      <w:r w:rsidRPr="009B6E7F">
        <w:rPr>
          <w:rFonts w:eastAsia="Times New Roman" w:cs="Times New Roman"/>
          <w:sz w:val="32"/>
          <w:szCs w:val="32"/>
          <w:lang w:eastAsia="pl-PL"/>
        </w:rPr>
        <w:t xml:space="preserve">niej osób niepowołanych oraz ewentualnym jej zniszczeniem do czasu przyjazdu  policji, próbuje (o ile to jest możliwe w zakresie działań pedagogicznych) ustalić, do  kogo znaleziona substancja należy. </w:t>
      </w:r>
    </w:p>
    <w:p w:rsidR="008D2947" w:rsidRPr="00D115AB" w:rsidRDefault="008D2947" w:rsidP="008D294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sz w:val="32"/>
          <w:szCs w:val="32"/>
          <w:lang w:eastAsia="pl-PL"/>
        </w:rPr>
        <w:t xml:space="preserve">Powiadamia o zaistniałym zdarzeniu dyrektora Szkoły i wzywa policję. </w:t>
      </w:r>
    </w:p>
    <w:p w:rsidR="008D2947" w:rsidRPr="00D115AB" w:rsidRDefault="008D2947" w:rsidP="008D294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sz w:val="32"/>
          <w:szCs w:val="32"/>
          <w:lang w:eastAsia="pl-PL"/>
        </w:rPr>
        <w:t xml:space="preserve">Całe zdarzenie dokumentuje się  sporządzając możliwie dokładną notatkę z ustaleń. Pod notatką podpisują się wszystkie osoby biorące udział </w:t>
      </w:r>
      <w:r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Pr="00D115AB">
        <w:rPr>
          <w:rFonts w:eastAsia="Times New Roman" w:cs="Times New Roman"/>
          <w:sz w:val="32"/>
          <w:szCs w:val="32"/>
          <w:lang w:eastAsia="pl-PL"/>
        </w:rPr>
        <w:t xml:space="preserve"> w zdarzeniu.</w:t>
      </w:r>
    </w:p>
    <w:p w:rsidR="008D2947" w:rsidRPr="00D115AB" w:rsidRDefault="008D2947" w:rsidP="008D294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D115AB">
        <w:rPr>
          <w:rFonts w:eastAsia="Times New Roman" w:cs="Times New Roman"/>
          <w:sz w:val="32"/>
          <w:szCs w:val="32"/>
          <w:lang w:eastAsia="pl-PL"/>
        </w:rPr>
        <w:t xml:space="preserve">Po przyjeździe policji niezwłocznie przekazuje się zabezpieczoną substancję i przekazuje informacje dotyczące szczegółów zdarzenia. </w:t>
      </w:r>
    </w:p>
    <w:p w:rsidR="003A4BBB" w:rsidRDefault="003A4BBB" w:rsidP="00157CA6">
      <w:pPr>
        <w:spacing w:after="0" w:line="240" w:lineRule="auto"/>
        <w:rPr>
          <w:rFonts w:eastAsia="Times New Roman" w:cs="Arial"/>
          <w:b/>
          <w:sz w:val="36"/>
          <w:szCs w:val="36"/>
          <w:lang w:eastAsia="pl-PL"/>
        </w:rPr>
      </w:pPr>
    </w:p>
    <w:p w:rsidR="003A4BBB" w:rsidRDefault="003A4BBB" w:rsidP="00E341AB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</w:p>
    <w:p w:rsidR="00157CA6" w:rsidRDefault="00157CA6" w:rsidP="00E341AB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</w:p>
    <w:p w:rsidR="00157CA6" w:rsidRDefault="00157CA6" w:rsidP="00E341AB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</w:p>
    <w:p w:rsidR="00157CA6" w:rsidRDefault="00157CA6" w:rsidP="00E341AB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</w:p>
    <w:p w:rsidR="00DF1920" w:rsidRPr="00E341AB" w:rsidRDefault="00E341AB" w:rsidP="00E341AB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  <w:r w:rsidRPr="00E341AB">
        <w:rPr>
          <w:rFonts w:eastAsia="Times New Roman" w:cs="Arial"/>
          <w:b/>
          <w:sz w:val="36"/>
          <w:szCs w:val="36"/>
          <w:lang w:eastAsia="pl-PL"/>
        </w:rPr>
        <w:lastRenderedPageBreak/>
        <w:t>Procedury</w:t>
      </w:r>
      <w:r w:rsidR="00DF1920" w:rsidRPr="00E341AB">
        <w:rPr>
          <w:rFonts w:eastAsia="Times New Roman" w:cs="Arial"/>
          <w:b/>
          <w:sz w:val="36"/>
          <w:szCs w:val="36"/>
          <w:lang w:eastAsia="pl-PL"/>
        </w:rPr>
        <w:t xml:space="preserve"> postępowania w przypadku </w:t>
      </w:r>
      <w:r>
        <w:rPr>
          <w:rFonts w:eastAsia="Times New Roman" w:cs="Arial"/>
          <w:b/>
          <w:sz w:val="36"/>
          <w:szCs w:val="36"/>
          <w:lang w:eastAsia="pl-PL"/>
        </w:rPr>
        <w:t xml:space="preserve"> </w:t>
      </w:r>
      <w:r w:rsidR="00DF1920" w:rsidRPr="00E341AB">
        <w:rPr>
          <w:rFonts w:eastAsia="Times New Roman" w:cs="Arial"/>
          <w:b/>
          <w:sz w:val="36"/>
          <w:szCs w:val="36"/>
          <w:lang w:eastAsia="pl-PL"/>
        </w:rPr>
        <w:t>wtargn</w:t>
      </w:r>
      <w:r w:rsidRPr="00E341AB">
        <w:rPr>
          <w:rFonts w:eastAsia="Times New Roman" w:cs="Arial"/>
          <w:b/>
          <w:sz w:val="36"/>
          <w:szCs w:val="36"/>
          <w:lang w:eastAsia="pl-PL"/>
        </w:rPr>
        <w:t xml:space="preserve">ięcia napastnika </w:t>
      </w:r>
      <w:r w:rsidR="000758D9">
        <w:rPr>
          <w:rFonts w:eastAsia="Times New Roman" w:cs="Arial"/>
          <w:b/>
          <w:sz w:val="36"/>
          <w:szCs w:val="36"/>
          <w:lang w:eastAsia="pl-PL"/>
        </w:rPr>
        <w:t xml:space="preserve">z bronią lub niebezpiecznym narzędziem                     </w:t>
      </w:r>
      <w:r w:rsidR="002B1A67" w:rsidRPr="00E341AB">
        <w:rPr>
          <w:rFonts w:eastAsia="Times New Roman" w:cs="Arial"/>
          <w:b/>
          <w:sz w:val="36"/>
          <w:szCs w:val="36"/>
          <w:lang w:eastAsia="pl-PL"/>
        </w:rPr>
        <w:t xml:space="preserve">na </w:t>
      </w:r>
      <w:r w:rsidR="000758D9">
        <w:rPr>
          <w:rFonts w:eastAsia="Times New Roman" w:cs="Arial"/>
          <w:b/>
          <w:sz w:val="36"/>
          <w:szCs w:val="36"/>
          <w:lang w:eastAsia="pl-PL"/>
        </w:rPr>
        <w:t xml:space="preserve">teren </w:t>
      </w:r>
      <w:r w:rsidR="00157CA6">
        <w:rPr>
          <w:rFonts w:eastAsia="Times New Roman" w:cs="Arial"/>
          <w:b/>
          <w:sz w:val="36"/>
          <w:szCs w:val="36"/>
          <w:lang w:eastAsia="pl-PL"/>
        </w:rPr>
        <w:t>Szkoły</w:t>
      </w:r>
    </w:p>
    <w:p w:rsidR="00DF1920" w:rsidRPr="00E341AB" w:rsidRDefault="00DF1920" w:rsidP="00DF1920">
      <w:pPr>
        <w:spacing w:after="0" w:line="240" w:lineRule="auto"/>
        <w:rPr>
          <w:rFonts w:eastAsia="Times New Roman" w:cs="Arial"/>
          <w:sz w:val="30"/>
          <w:szCs w:val="30"/>
          <w:lang w:eastAsia="pl-PL"/>
        </w:rPr>
      </w:pPr>
    </w:p>
    <w:p w:rsidR="008D6B84" w:rsidRPr="00B47514" w:rsidRDefault="008D6B84" w:rsidP="00B47514">
      <w:pPr>
        <w:spacing w:after="0" w:line="240" w:lineRule="auto"/>
        <w:jc w:val="both"/>
        <w:rPr>
          <w:rFonts w:eastAsia="Times New Roman" w:cs="Arial"/>
          <w:sz w:val="30"/>
          <w:szCs w:val="30"/>
          <w:lang w:eastAsia="pl-PL"/>
        </w:rPr>
      </w:pPr>
    </w:p>
    <w:p w:rsidR="00DF1920" w:rsidRPr="000758D9" w:rsidRDefault="00DF1920" w:rsidP="00B47514">
      <w:pPr>
        <w:spacing w:after="0" w:line="240" w:lineRule="auto"/>
        <w:jc w:val="both"/>
        <w:rPr>
          <w:rFonts w:eastAsia="Times New Roman" w:cs="Courier New"/>
          <w:sz w:val="32"/>
          <w:szCs w:val="32"/>
          <w:lang w:eastAsia="pl-PL"/>
        </w:rPr>
      </w:pPr>
      <w:r w:rsidRPr="000758D9">
        <w:rPr>
          <w:rFonts w:eastAsia="Times New Roman" w:cs="Courier New"/>
          <w:sz w:val="32"/>
          <w:szCs w:val="32"/>
          <w:lang w:eastAsia="pl-PL"/>
        </w:rPr>
        <w:t>1.</w:t>
      </w:r>
      <w:r w:rsidR="002B1A67" w:rsidRPr="000758D9">
        <w:rPr>
          <w:rFonts w:eastAsia="Times New Roman" w:cs="Courier New"/>
          <w:sz w:val="32"/>
          <w:szCs w:val="32"/>
          <w:lang w:eastAsia="pl-PL"/>
        </w:rPr>
        <w:t>Ukryć się, z</w:t>
      </w:r>
      <w:r w:rsidR="008D6B84" w:rsidRPr="000758D9">
        <w:rPr>
          <w:rFonts w:eastAsia="Times New Roman" w:cs="Courier New"/>
          <w:sz w:val="32"/>
          <w:szCs w:val="32"/>
          <w:lang w:eastAsia="pl-PL"/>
        </w:rPr>
        <w:t>amknąć</w:t>
      </w:r>
      <w:r w:rsidRPr="000758D9">
        <w:rPr>
          <w:rFonts w:eastAsia="Times New Roman" w:cs="Courier New"/>
          <w:sz w:val="32"/>
          <w:szCs w:val="32"/>
          <w:lang w:eastAsia="pl-PL"/>
        </w:rPr>
        <w:t xml:space="preserve"> </w:t>
      </w:r>
      <w:r w:rsidR="002B1A67" w:rsidRPr="000758D9">
        <w:rPr>
          <w:rFonts w:eastAsia="Times New Roman" w:cs="Courier New"/>
          <w:sz w:val="32"/>
          <w:szCs w:val="32"/>
          <w:lang w:eastAsia="pl-PL"/>
        </w:rPr>
        <w:t xml:space="preserve">na klucz </w:t>
      </w:r>
      <w:r w:rsidRPr="000758D9">
        <w:rPr>
          <w:rFonts w:eastAsia="Times New Roman" w:cs="Courier New"/>
          <w:sz w:val="32"/>
          <w:szCs w:val="32"/>
          <w:lang w:eastAsia="pl-PL"/>
        </w:rPr>
        <w:t>drzwi</w:t>
      </w:r>
      <w:r w:rsidR="008D6B84" w:rsidRPr="000758D9">
        <w:rPr>
          <w:rFonts w:eastAsia="Times New Roman" w:cs="Courier New"/>
          <w:sz w:val="32"/>
          <w:szCs w:val="32"/>
          <w:lang w:eastAsia="pl-PL"/>
        </w:rPr>
        <w:t xml:space="preserve"> pomieszczeń w których znajduje się młodzież</w:t>
      </w:r>
      <w:r w:rsidRPr="000758D9">
        <w:rPr>
          <w:rFonts w:eastAsia="Times New Roman" w:cs="Courier New"/>
          <w:sz w:val="32"/>
          <w:szCs w:val="32"/>
          <w:lang w:eastAsia="pl-PL"/>
        </w:rPr>
        <w:t>.</w:t>
      </w:r>
    </w:p>
    <w:p w:rsidR="00DF1920" w:rsidRPr="000758D9" w:rsidRDefault="00DF1920" w:rsidP="00B47514">
      <w:pPr>
        <w:spacing w:after="0" w:line="240" w:lineRule="auto"/>
        <w:jc w:val="both"/>
        <w:rPr>
          <w:rFonts w:eastAsia="Times New Roman" w:cs="Courier New"/>
          <w:sz w:val="32"/>
          <w:szCs w:val="32"/>
          <w:lang w:eastAsia="pl-PL"/>
        </w:rPr>
      </w:pPr>
      <w:r w:rsidRPr="000758D9">
        <w:rPr>
          <w:rFonts w:eastAsia="Times New Roman" w:cs="Courier New"/>
          <w:sz w:val="32"/>
          <w:szCs w:val="32"/>
          <w:lang w:eastAsia="pl-PL"/>
        </w:rPr>
        <w:t xml:space="preserve">2. </w:t>
      </w:r>
      <w:r w:rsidR="008D6B84" w:rsidRPr="000758D9">
        <w:rPr>
          <w:rFonts w:eastAsia="Times New Roman" w:cs="Courier New"/>
          <w:sz w:val="32"/>
          <w:szCs w:val="32"/>
          <w:lang w:eastAsia="pl-PL"/>
        </w:rPr>
        <w:t>Z</w:t>
      </w:r>
      <w:r w:rsidRPr="000758D9">
        <w:rPr>
          <w:rFonts w:eastAsia="Times New Roman" w:cs="Arial"/>
          <w:sz w:val="32"/>
          <w:szCs w:val="32"/>
          <w:lang w:eastAsia="pl-PL"/>
        </w:rPr>
        <w:t>astaw</w:t>
      </w:r>
      <w:r w:rsidR="008D6B84" w:rsidRPr="000758D9">
        <w:rPr>
          <w:rFonts w:eastAsia="Times New Roman" w:cs="Arial"/>
          <w:sz w:val="32"/>
          <w:szCs w:val="32"/>
          <w:lang w:eastAsia="pl-PL"/>
        </w:rPr>
        <w:t>ić drzwi ciężkim sprzętem, meblami</w:t>
      </w:r>
      <w:r w:rsidRPr="000758D9">
        <w:rPr>
          <w:rFonts w:eastAsia="Times New Roman" w:cs="Arial"/>
          <w:sz w:val="32"/>
          <w:szCs w:val="32"/>
          <w:lang w:eastAsia="pl-PL"/>
        </w:rPr>
        <w:t>, ławkami.</w:t>
      </w:r>
    </w:p>
    <w:p w:rsidR="00DF1920" w:rsidRPr="000758D9" w:rsidRDefault="00DF1920" w:rsidP="00B47514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3. Wyłącz</w:t>
      </w:r>
      <w:r w:rsidR="008D6B84" w:rsidRPr="000758D9">
        <w:rPr>
          <w:rFonts w:eastAsia="Times New Roman" w:cs="Arial"/>
          <w:sz w:val="32"/>
          <w:szCs w:val="32"/>
          <w:lang w:eastAsia="pl-PL"/>
        </w:rPr>
        <w:t>yć</w:t>
      </w:r>
      <w:r w:rsidRPr="000758D9">
        <w:rPr>
          <w:rFonts w:eastAsia="Times New Roman" w:cs="Arial"/>
          <w:sz w:val="32"/>
          <w:szCs w:val="32"/>
          <w:lang w:eastAsia="pl-PL"/>
        </w:rPr>
        <w:t xml:space="preserve"> wszystkie światła.</w:t>
      </w:r>
    </w:p>
    <w:p w:rsidR="002B1A67" w:rsidRPr="000758D9" w:rsidRDefault="00DF1920" w:rsidP="00B47514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4. Wycisz</w:t>
      </w:r>
      <w:r w:rsidR="008D6B84" w:rsidRPr="000758D9">
        <w:rPr>
          <w:rFonts w:eastAsia="Times New Roman" w:cs="Arial"/>
          <w:sz w:val="32"/>
          <w:szCs w:val="32"/>
          <w:lang w:eastAsia="pl-PL"/>
        </w:rPr>
        <w:t>yć</w:t>
      </w:r>
      <w:r w:rsidRPr="000758D9">
        <w:rPr>
          <w:rFonts w:eastAsia="Times New Roman" w:cs="Arial"/>
          <w:sz w:val="32"/>
          <w:szCs w:val="32"/>
          <w:lang w:eastAsia="pl-PL"/>
        </w:rPr>
        <w:t xml:space="preserve"> wszystkie urządzenia elektroniczne.</w:t>
      </w:r>
      <w:r w:rsidR="002B1A67" w:rsidRPr="000758D9">
        <w:rPr>
          <w:rFonts w:eastAsia="Times New Roman" w:cs="Arial"/>
          <w:sz w:val="32"/>
          <w:szCs w:val="32"/>
          <w:lang w:eastAsia="pl-PL"/>
        </w:rPr>
        <w:t xml:space="preserve"> </w:t>
      </w:r>
    </w:p>
    <w:p w:rsidR="000758D9" w:rsidRDefault="002B1A67" w:rsidP="00B47514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 xml:space="preserve">5. Poinformować Policję wysyłając informację tekstową – </w:t>
      </w:r>
      <w:proofErr w:type="spellStart"/>
      <w:r w:rsidRPr="000758D9">
        <w:rPr>
          <w:rFonts w:eastAsia="Times New Roman" w:cs="Arial"/>
          <w:sz w:val="32"/>
          <w:szCs w:val="32"/>
          <w:lang w:eastAsia="pl-PL"/>
        </w:rPr>
        <w:t>sms</w:t>
      </w:r>
      <w:proofErr w:type="spellEnd"/>
      <w:r w:rsidRPr="000758D9">
        <w:rPr>
          <w:rFonts w:eastAsia="Times New Roman" w:cs="Arial"/>
          <w:sz w:val="32"/>
          <w:szCs w:val="32"/>
          <w:lang w:eastAsia="pl-PL"/>
        </w:rPr>
        <w:t xml:space="preserve"> </w:t>
      </w:r>
      <w:r w:rsidR="000758D9">
        <w:rPr>
          <w:rFonts w:eastAsia="Times New Roman" w:cs="Arial"/>
          <w:sz w:val="32"/>
          <w:szCs w:val="32"/>
          <w:lang w:eastAsia="pl-PL"/>
        </w:rPr>
        <w:t xml:space="preserve">  </w:t>
      </w:r>
    </w:p>
    <w:p w:rsidR="00DF1920" w:rsidRPr="000758D9" w:rsidRDefault="002B1A67" w:rsidP="00B47514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o zaistniałej sytuacji</w:t>
      </w:r>
    </w:p>
    <w:p w:rsidR="00DF1920" w:rsidRPr="000758D9" w:rsidRDefault="008D6B84" w:rsidP="00B47514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5. Położyć</w:t>
      </w:r>
      <w:r w:rsidR="00DF1920" w:rsidRPr="000758D9">
        <w:rPr>
          <w:rFonts w:eastAsia="Times New Roman" w:cs="Arial"/>
          <w:sz w:val="32"/>
          <w:szCs w:val="32"/>
          <w:lang w:eastAsia="pl-PL"/>
        </w:rPr>
        <w:t xml:space="preserve"> się na p</w:t>
      </w:r>
      <w:r w:rsidR="002B1A67" w:rsidRPr="000758D9">
        <w:rPr>
          <w:rFonts w:eastAsia="Times New Roman" w:cs="Arial"/>
          <w:sz w:val="32"/>
          <w:szCs w:val="32"/>
          <w:lang w:eastAsia="pl-PL"/>
        </w:rPr>
        <w:t>odłodze z dala od drzwi i okien, nie przemieszczać się.</w:t>
      </w:r>
    </w:p>
    <w:p w:rsidR="008D6B84" w:rsidRPr="000758D9" w:rsidRDefault="008D6B84" w:rsidP="00B47514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6. Zachować</w:t>
      </w:r>
      <w:r w:rsidR="00DF1920" w:rsidRPr="000758D9">
        <w:rPr>
          <w:rFonts w:eastAsia="Times New Roman" w:cs="Arial"/>
          <w:sz w:val="32"/>
          <w:szCs w:val="32"/>
          <w:lang w:eastAsia="pl-PL"/>
        </w:rPr>
        <w:t xml:space="preserve"> ciszę.</w:t>
      </w:r>
      <w:r w:rsidR="00E341AB" w:rsidRPr="000758D9">
        <w:rPr>
          <w:rFonts w:eastAsia="Times New Roman" w:cs="Arial"/>
          <w:sz w:val="32"/>
          <w:szCs w:val="32"/>
          <w:lang w:eastAsia="pl-PL"/>
        </w:rPr>
        <w:t xml:space="preserve"> </w:t>
      </w:r>
    </w:p>
    <w:p w:rsidR="002B1A67" w:rsidRPr="000758D9" w:rsidRDefault="002B1A67" w:rsidP="00B47514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7. Nie otwierać nikomu drzwi.</w:t>
      </w:r>
    </w:p>
    <w:p w:rsidR="00DF1920" w:rsidRPr="000758D9" w:rsidRDefault="008D6B84" w:rsidP="00B47514">
      <w:pPr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 xml:space="preserve">7. </w:t>
      </w:r>
      <w:r w:rsidR="002B1A67" w:rsidRPr="000758D9">
        <w:rPr>
          <w:rFonts w:eastAsia="Times New Roman" w:cs="Arial"/>
          <w:sz w:val="32"/>
          <w:szCs w:val="32"/>
          <w:lang w:eastAsia="pl-PL"/>
        </w:rPr>
        <w:t xml:space="preserve">W przypadku wtargnięcia napastnika do pomieszczenia należy podjąć walkę. </w:t>
      </w:r>
      <w:r w:rsidR="00DF1920" w:rsidRPr="000758D9">
        <w:rPr>
          <w:rFonts w:eastAsia="Times New Roman" w:cs="Arial"/>
          <w:sz w:val="32"/>
          <w:szCs w:val="32"/>
          <w:lang w:eastAsia="pl-PL"/>
        </w:rPr>
        <w:t xml:space="preserve">Jeżeli </w:t>
      </w:r>
      <w:r w:rsidR="002B1A67" w:rsidRPr="000758D9">
        <w:rPr>
          <w:rFonts w:eastAsia="Times New Roman" w:cs="Arial"/>
          <w:sz w:val="32"/>
          <w:szCs w:val="32"/>
          <w:lang w:eastAsia="pl-PL"/>
        </w:rPr>
        <w:t xml:space="preserve">nie jesteś w stanie podjąć walki – </w:t>
      </w:r>
      <w:r w:rsidR="002B1A67" w:rsidRPr="000758D9">
        <w:rPr>
          <w:rFonts w:eastAsia="Times New Roman" w:cs="Arial"/>
          <w:b/>
          <w:sz w:val="32"/>
          <w:szCs w:val="32"/>
          <w:lang w:eastAsia="pl-PL"/>
        </w:rPr>
        <w:t xml:space="preserve">BŁAGAJ </w:t>
      </w:r>
      <w:r w:rsidR="000758D9">
        <w:rPr>
          <w:rFonts w:eastAsia="Times New Roman" w:cs="Arial"/>
          <w:b/>
          <w:sz w:val="32"/>
          <w:szCs w:val="32"/>
          <w:lang w:eastAsia="pl-PL"/>
        </w:rPr>
        <w:t xml:space="preserve">                   </w:t>
      </w:r>
      <w:r w:rsidR="002B1A67" w:rsidRPr="000758D9">
        <w:rPr>
          <w:rFonts w:eastAsia="Times New Roman" w:cs="Arial"/>
          <w:b/>
          <w:sz w:val="32"/>
          <w:szCs w:val="32"/>
          <w:lang w:eastAsia="pl-PL"/>
        </w:rPr>
        <w:t xml:space="preserve">O LITOŚĆ. </w:t>
      </w:r>
    </w:p>
    <w:p w:rsidR="002B1A67" w:rsidRPr="000758D9" w:rsidRDefault="002B1A67" w:rsidP="00F63F87">
      <w:pPr>
        <w:spacing w:after="0" w:line="240" w:lineRule="auto"/>
        <w:rPr>
          <w:rFonts w:eastAsia="Times New Roman" w:cs="Arial"/>
          <w:sz w:val="32"/>
          <w:szCs w:val="32"/>
          <w:lang w:eastAsia="pl-PL"/>
        </w:rPr>
      </w:pPr>
    </w:p>
    <w:p w:rsidR="002B1A67" w:rsidRPr="000758D9" w:rsidRDefault="002B1A67" w:rsidP="00F63F87">
      <w:pPr>
        <w:spacing w:after="0" w:line="240" w:lineRule="auto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W przypadku bezpośredniego kontaktu z napastnikami:</w:t>
      </w:r>
    </w:p>
    <w:p w:rsidR="000758D9" w:rsidRPr="000758D9" w:rsidRDefault="000758D9" w:rsidP="00F63F87">
      <w:pPr>
        <w:spacing w:after="0" w:line="240" w:lineRule="auto"/>
        <w:rPr>
          <w:rFonts w:eastAsia="Times New Roman" w:cs="Arial"/>
          <w:sz w:val="32"/>
          <w:szCs w:val="32"/>
          <w:lang w:eastAsia="pl-PL"/>
        </w:rPr>
      </w:pPr>
    </w:p>
    <w:p w:rsidR="002B1A67" w:rsidRPr="000758D9" w:rsidRDefault="002B1A67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W</w:t>
      </w:r>
      <w:r w:rsidR="00623543" w:rsidRPr="000758D9">
        <w:rPr>
          <w:rFonts w:eastAsia="Times New Roman" w:cs="Arial"/>
          <w:sz w:val="32"/>
          <w:szCs w:val="32"/>
          <w:lang w:eastAsia="pl-PL"/>
        </w:rPr>
        <w:t>ykonuj ściśle ich polecenia.</w:t>
      </w:r>
    </w:p>
    <w:p w:rsidR="00623543" w:rsidRPr="000758D9" w:rsidRDefault="00623543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0758D9">
        <w:rPr>
          <w:rFonts w:eastAsia="Times New Roman" w:cs="Arial"/>
          <w:sz w:val="32"/>
          <w:szCs w:val="32"/>
          <w:lang w:eastAsia="pl-PL"/>
        </w:rPr>
        <w:t>Na żądanie terrorystów oddaj przedmioty osobiste.</w:t>
      </w:r>
    </w:p>
    <w:p w:rsidR="00623543" w:rsidRDefault="00623543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Poinformuj, że nie możesz wykonać jakiegoś polecenia.</w:t>
      </w:r>
    </w:p>
    <w:p w:rsidR="00623543" w:rsidRDefault="00623543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Nie patrz terrorystom w oczy, unikaj kontaktu wzrokowego.</w:t>
      </w:r>
    </w:p>
    <w:p w:rsidR="00623543" w:rsidRDefault="00623543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Nie odwracaj się plecami do napastnika.</w:t>
      </w:r>
    </w:p>
    <w:p w:rsidR="00623543" w:rsidRDefault="00623543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Nie zwracaj na siebie uwagi.</w:t>
      </w:r>
    </w:p>
    <w:p w:rsidR="00623543" w:rsidRDefault="00623543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Nie lekceważ napastnika i nie bądź agresywny.</w:t>
      </w:r>
    </w:p>
    <w:p w:rsidR="00623543" w:rsidRDefault="00623543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Nie oszukuj terrorysty</w:t>
      </w:r>
    </w:p>
    <w:p w:rsidR="00623543" w:rsidRDefault="00623543" w:rsidP="000758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Uspokój uczniów i zawsze zwracaj się do nich po imieniu.</w:t>
      </w:r>
    </w:p>
    <w:p w:rsidR="00623543" w:rsidRDefault="00623543" w:rsidP="000758D9">
      <w:pPr>
        <w:spacing w:after="0" w:line="240" w:lineRule="auto"/>
        <w:ind w:left="360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10.Pytaj o pozwolenie gdy chcesz zwrócić się do uczniów.</w:t>
      </w:r>
    </w:p>
    <w:p w:rsidR="00623543" w:rsidRPr="00623543" w:rsidRDefault="00623543" w:rsidP="000758D9">
      <w:pPr>
        <w:spacing w:after="0" w:line="240" w:lineRule="auto"/>
        <w:ind w:left="360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11.Zawsze korzystaj z dobrej woli terrorysty.</w:t>
      </w:r>
    </w:p>
    <w:p w:rsidR="00180EF8" w:rsidRPr="000758D9" w:rsidRDefault="00623543" w:rsidP="000758D9">
      <w:pPr>
        <w:spacing w:after="0" w:line="240" w:lineRule="auto"/>
        <w:ind w:left="360"/>
        <w:jc w:val="both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12.</w:t>
      </w:r>
      <w:r w:rsidRPr="00F63F87">
        <w:rPr>
          <w:rFonts w:eastAsia="Times New Roman" w:cs="Arial"/>
          <w:sz w:val="32"/>
          <w:szCs w:val="32"/>
          <w:lang w:eastAsia="pl-PL"/>
        </w:rPr>
        <w:t>W chwili podjęcia działań zmierzających do uwolnienia, wykonuj pole</w:t>
      </w:r>
      <w:r w:rsidR="000758D9">
        <w:rPr>
          <w:rFonts w:eastAsia="Times New Roman" w:cs="Arial"/>
          <w:sz w:val="32"/>
          <w:szCs w:val="32"/>
          <w:lang w:eastAsia="pl-PL"/>
        </w:rPr>
        <w:t>cenia grupy antyterrorystycznej.</w:t>
      </w:r>
    </w:p>
    <w:p w:rsidR="00180EF8" w:rsidRDefault="00180EF8" w:rsidP="00DF192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180EF8" w:rsidRPr="00180EF8" w:rsidRDefault="00DF1920" w:rsidP="00180EF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  <w:r w:rsidRPr="00180EF8">
        <w:rPr>
          <w:rFonts w:cs="Times New Roman,BoldItalic"/>
          <w:b/>
          <w:bCs/>
          <w:iCs/>
          <w:sz w:val="36"/>
          <w:szCs w:val="36"/>
        </w:rPr>
        <w:t>Procedur</w:t>
      </w:r>
      <w:r w:rsidR="00180EF8" w:rsidRPr="00180EF8">
        <w:rPr>
          <w:rFonts w:cs="Times New Roman,BoldItalic"/>
          <w:b/>
          <w:bCs/>
          <w:iCs/>
          <w:sz w:val="36"/>
          <w:szCs w:val="36"/>
        </w:rPr>
        <w:t>y</w:t>
      </w:r>
      <w:r w:rsidRPr="00180EF8">
        <w:rPr>
          <w:rFonts w:cs="Times New Roman,BoldItalic"/>
          <w:b/>
          <w:bCs/>
          <w:iCs/>
          <w:sz w:val="36"/>
          <w:szCs w:val="36"/>
        </w:rPr>
        <w:t xml:space="preserve"> postępowania w przypadku pożaru </w:t>
      </w:r>
      <w:r w:rsidR="000758D9">
        <w:rPr>
          <w:rFonts w:cs="Times New Roman,BoldItalic"/>
          <w:b/>
          <w:bCs/>
          <w:iCs/>
          <w:sz w:val="36"/>
          <w:szCs w:val="36"/>
        </w:rPr>
        <w:t xml:space="preserve">                               </w:t>
      </w:r>
      <w:r w:rsidR="00180EF8" w:rsidRPr="00180EF8">
        <w:rPr>
          <w:rFonts w:cs="Times New Roman,BoldItalic"/>
          <w:b/>
          <w:bCs/>
          <w:iCs/>
          <w:sz w:val="36"/>
          <w:szCs w:val="36"/>
        </w:rPr>
        <w:t>na terenie</w:t>
      </w:r>
      <w:r w:rsidR="00180EF8" w:rsidRPr="00180EF8">
        <w:rPr>
          <w:rFonts w:eastAsia="Times New Roman" w:cs="Arial"/>
          <w:b/>
          <w:sz w:val="36"/>
          <w:szCs w:val="36"/>
          <w:lang w:eastAsia="pl-PL"/>
        </w:rPr>
        <w:t xml:space="preserve"> </w:t>
      </w:r>
      <w:r w:rsidR="000758D9">
        <w:rPr>
          <w:rFonts w:eastAsia="Times New Roman" w:cs="Arial"/>
          <w:b/>
          <w:sz w:val="36"/>
          <w:szCs w:val="36"/>
          <w:lang w:eastAsia="pl-PL"/>
        </w:rPr>
        <w:t>Szkoły</w:t>
      </w:r>
    </w:p>
    <w:p w:rsidR="00DF1920" w:rsidRDefault="00DF1920" w:rsidP="00DF192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180EF8" w:rsidRPr="00180EF8" w:rsidRDefault="00180EF8" w:rsidP="00DF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0EF8" w:rsidRPr="00046F94" w:rsidRDefault="00DF1920" w:rsidP="00046F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046F94">
        <w:rPr>
          <w:rFonts w:cs="Times New Roman"/>
          <w:sz w:val="32"/>
          <w:szCs w:val="32"/>
        </w:rPr>
        <w:t>W sytuacji zagrożenia pożarem należy zachować przede wszystkim spokój, ocenić sytuację i</w:t>
      </w:r>
      <w:r w:rsidR="00180EF8" w:rsidRPr="00046F94">
        <w:rPr>
          <w:rFonts w:cs="Times New Roman"/>
          <w:sz w:val="32"/>
          <w:szCs w:val="32"/>
        </w:rPr>
        <w:t xml:space="preserve"> </w:t>
      </w:r>
      <w:r w:rsidRPr="00046F94">
        <w:rPr>
          <w:rFonts w:cs="Times New Roman"/>
          <w:sz w:val="32"/>
          <w:szCs w:val="32"/>
        </w:rPr>
        <w:t xml:space="preserve">podjąć </w:t>
      </w:r>
      <w:r w:rsidR="00180EF8" w:rsidRPr="00046F94">
        <w:rPr>
          <w:rFonts w:cs="Times New Roman"/>
          <w:sz w:val="32"/>
          <w:szCs w:val="32"/>
        </w:rPr>
        <w:t xml:space="preserve">następujące </w:t>
      </w:r>
      <w:r w:rsidRPr="00046F94">
        <w:rPr>
          <w:rFonts w:cs="Times New Roman"/>
          <w:sz w:val="32"/>
          <w:szCs w:val="32"/>
        </w:rPr>
        <w:t>działania</w:t>
      </w:r>
      <w:r w:rsidR="00180EF8" w:rsidRPr="00046F94">
        <w:rPr>
          <w:rFonts w:cs="Times New Roman"/>
          <w:sz w:val="32"/>
          <w:szCs w:val="32"/>
        </w:rPr>
        <w:t xml:space="preserve">: </w:t>
      </w:r>
    </w:p>
    <w:p w:rsidR="00E957EB" w:rsidRDefault="00180EF8" w:rsidP="00046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046F94">
        <w:rPr>
          <w:rFonts w:cs="Times New Roman"/>
          <w:sz w:val="32"/>
          <w:szCs w:val="32"/>
        </w:rPr>
        <w:t>Po zauważeniu</w:t>
      </w:r>
      <w:r w:rsidR="00DF1920" w:rsidRPr="00046F94">
        <w:rPr>
          <w:rFonts w:cs="Times New Roman"/>
          <w:sz w:val="32"/>
          <w:szCs w:val="32"/>
        </w:rPr>
        <w:t xml:space="preserve"> pożar</w:t>
      </w:r>
      <w:r w:rsidRPr="00046F94">
        <w:rPr>
          <w:rFonts w:cs="Times New Roman"/>
          <w:sz w:val="32"/>
          <w:szCs w:val="32"/>
        </w:rPr>
        <w:t>u</w:t>
      </w:r>
      <w:r w:rsidR="00DF1920" w:rsidRPr="00046F94">
        <w:rPr>
          <w:rFonts w:cs="Times New Roman"/>
          <w:sz w:val="32"/>
          <w:szCs w:val="32"/>
        </w:rPr>
        <w:t xml:space="preserve"> lub otrzyma</w:t>
      </w:r>
      <w:r w:rsidRPr="00046F94">
        <w:rPr>
          <w:rFonts w:cs="Times New Roman"/>
          <w:sz w:val="32"/>
          <w:szCs w:val="32"/>
        </w:rPr>
        <w:t>niu informacji</w:t>
      </w:r>
      <w:r w:rsidR="00DF1920" w:rsidRPr="00046F94">
        <w:rPr>
          <w:rFonts w:cs="Times New Roman"/>
          <w:sz w:val="32"/>
          <w:szCs w:val="32"/>
        </w:rPr>
        <w:t xml:space="preserve"> o pożarze, </w:t>
      </w:r>
      <w:r w:rsidRPr="00046F94">
        <w:rPr>
          <w:rFonts w:cs="Times New Roman"/>
          <w:sz w:val="32"/>
          <w:szCs w:val="32"/>
        </w:rPr>
        <w:t>wyznaczone osoby</w:t>
      </w:r>
      <w:r w:rsidR="00DF1920" w:rsidRPr="00046F94">
        <w:rPr>
          <w:rFonts w:cs="Times New Roman"/>
          <w:sz w:val="32"/>
          <w:szCs w:val="32"/>
        </w:rPr>
        <w:t xml:space="preserve"> natyc</w:t>
      </w:r>
      <w:r w:rsidRPr="00046F94">
        <w:rPr>
          <w:rFonts w:cs="Times New Roman"/>
          <w:sz w:val="32"/>
          <w:szCs w:val="32"/>
        </w:rPr>
        <w:t xml:space="preserve">hmiast alarmują </w:t>
      </w:r>
      <w:r w:rsidR="00046F94" w:rsidRPr="00046F94">
        <w:rPr>
          <w:rFonts w:cs="Times New Roman"/>
          <w:sz w:val="32"/>
          <w:szCs w:val="32"/>
        </w:rPr>
        <w:t>dyrekcję szkoły</w:t>
      </w:r>
      <w:r w:rsidR="00E957EB">
        <w:rPr>
          <w:rFonts w:cs="Times New Roman"/>
          <w:sz w:val="32"/>
          <w:szCs w:val="32"/>
        </w:rPr>
        <w:t>.</w:t>
      </w:r>
    </w:p>
    <w:p w:rsidR="00E957EB" w:rsidRDefault="00E957EB" w:rsidP="00046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E957EB">
        <w:rPr>
          <w:rFonts w:cs="Times New Roman"/>
          <w:sz w:val="32"/>
          <w:szCs w:val="32"/>
        </w:rPr>
        <w:t xml:space="preserve">Dyrektor szkoły zarządza ewakuację, podejmuje decyzję </w:t>
      </w:r>
      <w:r w:rsidR="000758D9">
        <w:rPr>
          <w:rFonts w:cs="Times New Roman"/>
          <w:sz w:val="32"/>
          <w:szCs w:val="32"/>
        </w:rPr>
        <w:t xml:space="preserve">                         </w:t>
      </w:r>
      <w:r w:rsidRPr="00E957EB">
        <w:rPr>
          <w:rFonts w:cs="Times New Roman"/>
          <w:sz w:val="32"/>
          <w:szCs w:val="32"/>
        </w:rPr>
        <w:t xml:space="preserve">o zawiadomieniu </w:t>
      </w:r>
      <w:r w:rsidR="00046F94" w:rsidRPr="00E957EB">
        <w:rPr>
          <w:rFonts w:cs="Times New Roman"/>
          <w:sz w:val="32"/>
          <w:szCs w:val="32"/>
        </w:rPr>
        <w:t xml:space="preserve"> </w:t>
      </w:r>
      <w:r w:rsidRPr="00E957EB">
        <w:rPr>
          <w:rFonts w:cs="Times New Roman"/>
          <w:sz w:val="32"/>
          <w:szCs w:val="32"/>
        </w:rPr>
        <w:t>Państwowej</w:t>
      </w:r>
      <w:r w:rsidR="00180EF8" w:rsidRPr="00E957EB">
        <w:rPr>
          <w:rFonts w:cs="Times New Roman"/>
          <w:sz w:val="32"/>
          <w:szCs w:val="32"/>
        </w:rPr>
        <w:t xml:space="preserve"> Straż</w:t>
      </w:r>
      <w:r w:rsidRPr="00E957EB">
        <w:rPr>
          <w:rFonts w:cs="Times New Roman"/>
          <w:sz w:val="32"/>
          <w:szCs w:val="32"/>
        </w:rPr>
        <w:t>y Pożarnej</w:t>
      </w:r>
      <w:r w:rsidR="00180EF8" w:rsidRPr="00E957E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 og</w:t>
      </w:r>
      <w:r w:rsidRPr="00E957EB">
        <w:rPr>
          <w:rFonts w:cs="Times New Roman"/>
          <w:sz w:val="32"/>
          <w:szCs w:val="32"/>
        </w:rPr>
        <w:t>łoszeniu alarmu</w:t>
      </w:r>
      <w:r>
        <w:rPr>
          <w:rFonts w:cs="Times New Roman"/>
          <w:sz w:val="32"/>
          <w:szCs w:val="32"/>
        </w:rPr>
        <w:t xml:space="preserve"> lokalnego.</w:t>
      </w:r>
    </w:p>
    <w:p w:rsidR="00DF1920" w:rsidRPr="00E957EB" w:rsidRDefault="00E957EB" w:rsidP="00046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</w:t>
      </w:r>
      <w:r w:rsidR="00180EF8" w:rsidRPr="00E957EB">
        <w:rPr>
          <w:rFonts w:cs="Times New Roman"/>
          <w:sz w:val="32"/>
          <w:szCs w:val="32"/>
        </w:rPr>
        <w:t>yznaczona osoba</w:t>
      </w:r>
      <w:r w:rsidR="00DF1920" w:rsidRPr="00E957EB">
        <w:rPr>
          <w:rFonts w:cs="Times New Roman"/>
          <w:sz w:val="32"/>
          <w:szCs w:val="32"/>
        </w:rPr>
        <w:t xml:space="preserve"> </w:t>
      </w:r>
      <w:r w:rsidR="003A4BBB" w:rsidRPr="00E957EB">
        <w:rPr>
          <w:rFonts w:cs="Times New Roman"/>
          <w:sz w:val="32"/>
          <w:szCs w:val="32"/>
        </w:rPr>
        <w:t xml:space="preserve">sygnalizuje </w:t>
      </w:r>
      <w:r w:rsidR="00623543" w:rsidRPr="00E957EB">
        <w:rPr>
          <w:rFonts w:cs="Times New Roman"/>
          <w:sz w:val="32"/>
          <w:szCs w:val="32"/>
        </w:rPr>
        <w:t xml:space="preserve">zagrożenie </w:t>
      </w:r>
      <w:r w:rsidR="003A4BBB" w:rsidRPr="00E957EB">
        <w:rPr>
          <w:rFonts w:cs="Times New Roman"/>
          <w:sz w:val="32"/>
          <w:szCs w:val="32"/>
        </w:rPr>
        <w:t xml:space="preserve">za pomocą </w:t>
      </w:r>
      <w:r w:rsidR="00180EF8" w:rsidRPr="00E957EB">
        <w:rPr>
          <w:rFonts w:cs="Times New Roman"/>
          <w:sz w:val="32"/>
          <w:szCs w:val="32"/>
        </w:rPr>
        <w:t xml:space="preserve"> </w:t>
      </w:r>
      <w:r w:rsidR="003A4BBB" w:rsidRPr="00E957EB">
        <w:rPr>
          <w:rFonts w:cs="Times New Roman"/>
          <w:sz w:val="32"/>
          <w:szCs w:val="32"/>
        </w:rPr>
        <w:t xml:space="preserve">3 </w:t>
      </w:r>
      <w:r w:rsidR="00180EF8" w:rsidRPr="00E957EB">
        <w:rPr>
          <w:rFonts w:cs="Times New Roman"/>
          <w:sz w:val="32"/>
          <w:szCs w:val="32"/>
        </w:rPr>
        <w:t xml:space="preserve">krótkich dzwonków </w:t>
      </w:r>
      <w:r w:rsidR="00623543" w:rsidRPr="00E957EB">
        <w:rPr>
          <w:rFonts w:cs="Times New Roman"/>
          <w:sz w:val="32"/>
          <w:szCs w:val="32"/>
        </w:rPr>
        <w:t xml:space="preserve"> 10</w:t>
      </w:r>
      <w:r w:rsidR="003A4BBB" w:rsidRPr="00E957EB">
        <w:rPr>
          <w:rFonts w:cs="Times New Roman"/>
          <w:sz w:val="32"/>
          <w:szCs w:val="32"/>
        </w:rPr>
        <w:t xml:space="preserve"> sekundowych  w odstępach 5 sekundowych</w:t>
      </w:r>
      <w:r w:rsidR="00180EF8" w:rsidRPr="00E957EB">
        <w:rPr>
          <w:rFonts w:cs="Times New Roman"/>
          <w:sz w:val="32"/>
          <w:szCs w:val="32"/>
        </w:rPr>
        <w:t>.</w:t>
      </w:r>
      <w:r w:rsidR="00DF1920" w:rsidRPr="00E957EB">
        <w:rPr>
          <w:rFonts w:cs="Times New Roman"/>
          <w:sz w:val="32"/>
          <w:szCs w:val="32"/>
        </w:rPr>
        <w:t xml:space="preserve"> </w:t>
      </w:r>
      <w:r w:rsidR="000758D9">
        <w:rPr>
          <w:rFonts w:cs="Times New Roman"/>
          <w:sz w:val="32"/>
          <w:szCs w:val="32"/>
        </w:rPr>
        <w:t xml:space="preserve">                      </w:t>
      </w:r>
      <w:r w:rsidR="003F67D4">
        <w:rPr>
          <w:rFonts w:cs="Times New Roman"/>
          <w:sz w:val="32"/>
          <w:szCs w:val="32"/>
        </w:rPr>
        <w:t>W sytuacji braku prądu, sygnał alarmowy może być ogłaszany za pomocą dzwonka ręcznego z jednoczesnym komunikatem słownym.</w:t>
      </w:r>
    </w:p>
    <w:p w:rsidR="00046F94" w:rsidRDefault="00046F94" w:rsidP="00046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Zgodnie z drogami ewakuacyjnymi </w:t>
      </w:r>
      <w:r w:rsidR="00E957EB">
        <w:rPr>
          <w:rFonts w:cs="Times New Roman"/>
          <w:sz w:val="32"/>
          <w:szCs w:val="32"/>
        </w:rPr>
        <w:t>nauczyciele</w:t>
      </w:r>
      <w:r w:rsidR="00501317">
        <w:rPr>
          <w:rFonts w:cs="Times New Roman"/>
          <w:sz w:val="32"/>
          <w:szCs w:val="32"/>
        </w:rPr>
        <w:t xml:space="preserve"> </w:t>
      </w:r>
      <w:r w:rsidR="00E957EB">
        <w:rPr>
          <w:rFonts w:cs="Times New Roman"/>
          <w:sz w:val="32"/>
          <w:szCs w:val="32"/>
        </w:rPr>
        <w:t>przeprowadzają</w:t>
      </w:r>
      <w:r>
        <w:rPr>
          <w:rFonts w:cs="Times New Roman"/>
          <w:sz w:val="32"/>
          <w:szCs w:val="32"/>
        </w:rPr>
        <w:t xml:space="preserve"> sprawną ewakuację </w:t>
      </w:r>
      <w:r w:rsidR="00E957EB">
        <w:rPr>
          <w:rFonts w:cs="Times New Roman"/>
          <w:sz w:val="32"/>
          <w:szCs w:val="32"/>
        </w:rPr>
        <w:t>uczniów</w:t>
      </w:r>
      <w:r>
        <w:rPr>
          <w:rFonts w:cs="Times New Roman"/>
          <w:sz w:val="32"/>
          <w:szCs w:val="32"/>
        </w:rPr>
        <w:t xml:space="preserve"> znajdujących się w budynku </w:t>
      </w:r>
      <w:r w:rsidR="000758D9">
        <w:rPr>
          <w:rFonts w:cs="Times New Roman"/>
          <w:sz w:val="32"/>
          <w:szCs w:val="32"/>
        </w:rPr>
        <w:t xml:space="preserve">                          </w:t>
      </w:r>
      <w:r w:rsidR="00E957EB">
        <w:rPr>
          <w:rFonts w:cs="Times New Roman"/>
          <w:sz w:val="32"/>
          <w:szCs w:val="32"/>
        </w:rPr>
        <w:t>w bezpieczne, oddalone miejsce – parking przy sklepie Netto.</w:t>
      </w:r>
    </w:p>
    <w:p w:rsidR="003F67D4" w:rsidRDefault="003F67D4" w:rsidP="00046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 miejscu ewakuacji należy policzyć wszystkich uczniów.</w:t>
      </w:r>
    </w:p>
    <w:p w:rsidR="00501317" w:rsidRDefault="00501317" w:rsidP="00046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Należy oczekiwać na przyjazd służb pożarniczych.</w:t>
      </w:r>
    </w:p>
    <w:p w:rsidR="00046F94" w:rsidRPr="00046F94" w:rsidRDefault="00046F94" w:rsidP="00046F9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32"/>
          <w:szCs w:val="32"/>
        </w:rPr>
      </w:pPr>
    </w:p>
    <w:p w:rsidR="00046F94" w:rsidRDefault="00046F94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6F94" w:rsidRDefault="00046F94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8D9" w:rsidRPr="00046F94" w:rsidRDefault="000758D9" w:rsidP="0004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1317" w:rsidRPr="00180EF8" w:rsidRDefault="00501317" w:rsidP="00501317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  <w:r w:rsidRPr="00180EF8">
        <w:rPr>
          <w:rFonts w:cs="Times New Roman,BoldItalic"/>
          <w:b/>
          <w:bCs/>
          <w:iCs/>
          <w:sz w:val="36"/>
          <w:szCs w:val="36"/>
        </w:rPr>
        <w:lastRenderedPageBreak/>
        <w:t xml:space="preserve">Procedury postępowania w przypadku </w:t>
      </w:r>
      <w:r>
        <w:rPr>
          <w:rFonts w:cs="Times New Roman,BoldItalic"/>
          <w:b/>
          <w:bCs/>
          <w:iCs/>
          <w:sz w:val="36"/>
          <w:szCs w:val="36"/>
        </w:rPr>
        <w:t xml:space="preserve">zagrożenia użycia niebezpiecznego narzędzia </w:t>
      </w:r>
      <w:r w:rsidRPr="00180EF8">
        <w:rPr>
          <w:rFonts w:cs="Times New Roman,BoldItalic"/>
          <w:b/>
          <w:bCs/>
          <w:iCs/>
          <w:sz w:val="36"/>
          <w:szCs w:val="36"/>
        </w:rPr>
        <w:t xml:space="preserve"> </w:t>
      </w:r>
      <w:r w:rsidR="00E957EB">
        <w:rPr>
          <w:rFonts w:cs="Times New Roman,BoldItalic"/>
          <w:b/>
          <w:bCs/>
          <w:iCs/>
          <w:sz w:val="36"/>
          <w:szCs w:val="36"/>
        </w:rPr>
        <w:t xml:space="preserve">przez ucznia </w:t>
      </w:r>
      <w:r w:rsidRPr="00180EF8">
        <w:rPr>
          <w:rFonts w:cs="Times New Roman,BoldItalic"/>
          <w:b/>
          <w:bCs/>
          <w:iCs/>
          <w:sz w:val="36"/>
          <w:szCs w:val="36"/>
        </w:rPr>
        <w:t>na terenie</w:t>
      </w:r>
      <w:r w:rsidRPr="00180EF8">
        <w:rPr>
          <w:rFonts w:eastAsia="Times New Roman" w:cs="Arial"/>
          <w:b/>
          <w:sz w:val="36"/>
          <w:szCs w:val="36"/>
          <w:lang w:eastAsia="pl-PL"/>
        </w:rPr>
        <w:t xml:space="preserve"> </w:t>
      </w:r>
      <w:r w:rsidR="000758D9">
        <w:rPr>
          <w:rFonts w:eastAsia="Times New Roman" w:cs="Arial"/>
          <w:b/>
          <w:sz w:val="36"/>
          <w:szCs w:val="36"/>
          <w:lang w:eastAsia="pl-PL"/>
        </w:rPr>
        <w:t>Szkoły</w:t>
      </w:r>
    </w:p>
    <w:p w:rsidR="00501317" w:rsidRDefault="00501317" w:rsidP="0050131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B86F13" w:rsidRPr="00046F94" w:rsidRDefault="005B7FE9" w:rsidP="00B86F13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</w:t>
      </w:r>
      <w:r w:rsidR="00B86F13">
        <w:rPr>
          <w:rFonts w:cs="Times New Roman"/>
          <w:sz w:val="32"/>
          <w:szCs w:val="32"/>
        </w:rPr>
        <w:t xml:space="preserve">soba bezpośrednio nie zagrożona powinna poinformować dyrekcję </w:t>
      </w:r>
      <w:r>
        <w:rPr>
          <w:rFonts w:cs="Times New Roman"/>
          <w:sz w:val="32"/>
          <w:szCs w:val="32"/>
        </w:rPr>
        <w:t>szkoły o zaistniałym zdarzeniu.</w:t>
      </w:r>
    </w:p>
    <w:p w:rsidR="00501317" w:rsidRPr="00180EF8" w:rsidRDefault="00501317" w:rsidP="0050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1920" w:rsidRPr="00DB5294" w:rsidRDefault="00AD63B1" w:rsidP="00DF1920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DB5294">
        <w:rPr>
          <w:rFonts w:cs="Times New Roman"/>
          <w:sz w:val="32"/>
          <w:szCs w:val="32"/>
        </w:rPr>
        <w:t>Pracownik szkoły</w:t>
      </w:r>
      <w:r w:rsidR="005B7FE9" w:rsidRPr="00DB5294">
        <w:rPr>
          <w:rFonts w:cs="Times New Roman"/>
          <w:sz w:val="32"/>
          <w:szCs w:val="32"/>
        </w:rPr>
        <w:t>,</w:t>
      </w:r>
      <w:r w:rsidRPr="00DB5294">
        <w:rPr>
          <w:rFonts w:cs="Times New Roman"/>
          <w:sz w:val="32"/>
          <w:szCs w:val="32"/>
        </w:rPr>
        <w:t xml:space="preserve"> jeśli nie zagraża to jego bezpieczeństwu</w:t>
      </w:r>
      <w:r w:rsidR="005B7FE9" w:rsidRPr="00DB5294">
        <w:rPr>
          <w:rFonts w:cs="Times New Roman"/>
          <w:sz w:val="32"/>
          <w:szCs w:val="32"/>
        </w:rPr>
        <w:t>,</w:t>
      </w:r>
      <w:r w:rsidRPr="00DB5294">
        <w:rPr>
          <w:rFonts w:cs="Times New Roman"/>
          <w:sz w:val="32"/>
          <w:szCs w:val="32"/>
        </w:rPr>
        <w:t xml:space="preserve"> powinien:</w:t>
      </w:r>
    </w:p>
    <w:p w:rsidR="00AD63B1" w:rsidRPr="00DB5294" w:rsidRDefault="00AD63B1" w:rsidP="00AD63B1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DB5294">
        <w:rPr>
          <w:bCs/>
          <w:color w:val="000000"/>
          <w:sz w:val="32"/>
          <w:szCs w:val="32"/>
        </w:rPr>
        <w:t>Zdecydowanie</w:t>
      </w:r>
      <w:r w:rsidRPr="00DB5294">
        <w:rPr>
          <w:color w:val="000000"/>
          <w:sz w:val="32"/>
          <w:szCs w:val="32"/>
        </w:rPr>
        <w:t xml:space="preserve">,  </w:t>
      </w:r>
      <w:r w:rsidRPr="00DB5294">
        <w:rPr>
          <w:bCs/>
          <w:sz w:val="32"/>
          <w:szCs w:val="32"/>
        </w:rPr>
        <w:t>całkowicie  przerwać negatywne</w:t>
      </w:r>
      <w:r w:rsidRPr="00DB5294">
        <w:rPr>
          <w:color w:val="000000"/>
          <w:sz w:val="32"/>
          <w:szCs w:val="32"/>
        </w:rPr>
        <w:t xml:space="preserve"> zachowania sprawcy wobec ofiary, odebrać </w:t>
      </w:r>
      <w:r w:rsidR="005B7FE9" w:rsidRPr="00DB5294">
        <w:rPr>
          <w:color w:val="000000"/>
          <w:sz w:val="32"/>
          <w:szCs w:val="32"/>
        </w:rPr>
        <w:t xml:space="preserve">mu </w:t>
      </w:r>
      <w:r w:rsidRPr="00DB5294">
        <w:rPr>
          <w:color w:val="000000"/>
          <w:sz w:val="32"/>
          <w:szCs w:val="32"/>
        </w:rPr>
        <w:t xml:space="preserve">niebezpieczne narzędzie. </w:t>
      </w:r>
    </w:p>
    <w:p w:rsidR="00AD63B1" w:rsidRPr="00DB5294" w:rsidRDefault="00AD63B1" w:rsidP="00AD63B1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DB5294">
        <w:rPr>
          <w:bCs/>
          <w:color w:val="000000"/>
          <w:sz w:val="32"/>
          <w:szCs w:val="32"/>
        </w:rPr>
        <w:t>Rozdzielić strony konfliktu</w:t>
      </w:r>
      <w:r w:rsidRPr="00DB5294">
        <w:rPr>
          <w:color w:val="000000"/>
          <w:sz w:val="32"/>
          <w:szCs w:val="32"/>
        </w:rPr>
        <w:t xml:space="preserve">. </w:t>
      </w:r>
    </w:p>
    <w:p w:rsidR="00AD63B1" w:rsidRPr="00DB5294" w:rsidRDefault="005B7FE9" w:rsidP="00AD63B1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DB5294">
        <w:rPr>
          <w:bCs/>
          <w:color w:val="000000"/>
          <w:sz w:val="32"/>
          <w:szCs w:val="32"/>
        </w:rPr>
        <w:t xml:space="preserve">Zapobiec przejawom dalszej </w:t>
      </w:r>
      <w:r w:rsidR="00AD63B1" w:rsidRPr="00DB5294">
        <w:rPr>
          <w:color w:val="000000"/>
          <w:sz w:val="32"/>
          <w:szCs w:val="32"/>
        </w:rPr>
        <w:t xml:space="preserve"> agresji. </w:t>
      </w:r>
    </w:p>
    <w:p w:rsidR="00AD63B1" w:rsidRPr="00DB5294" w:rsidRDefault="005B7FE9" w:rsidP="00AD63B1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DB5294">
        <w:rPr>
          <w:bCs/>
          <w:color w:val="000000"/>
          <w:sz w:val="32"/>
          <w:szCs w:val="32"/>
        </w:rPr>
        <w:t>Inna osoba powinna udzielić</w:t>
      </w:r>
      <w:r w:rsidR="00AD63B1" w:rsidRPr="00DB5294">
        <w:rPr>
          <w:bCs/>
          <w:color w:val="000000"/>
          <w:sz w:val="32"/>
          <w:szCs w:val="32"/>
        </w:rPr>
        <w:t xml:space="preserve"> pierwszej pomocy</w:t>
      </w:r>
      <w:r w:rsidR="00AD63B1" w:rsidRPr="00DB5294">
        <w:rPr>
          <w:color w:val="000000"/>
          <w:sz w:val="32"/>
          <w:szCs w:val="32"/>
        </w:rPr>
        <w:t xml:space="preserve">  ofierze zdarzenia </w:t>
      </w:r>
      <w:r w:rsidR="00342FC6">
        <w:rPr>
          <w:color w:val="000000"/>
          <w:sz w:val="32"/>
          <w:szCs w:val="32"/>
        </w:rPr>
        <w:t xml:space="preserve">            </w:t>
      </w:r>
      <w:r w:rsidR="00AD63B1" w:rsidRPr="00DB5294">
        <w:rPr>
          <w:color w:val="000000"/>
          <w:sz w:val="32"/>
          <w:szCs w:val="32"/>
        </w:rPr>
        <w:t xml:space="preserve">i </w:t>
      </w:r>
      <w:r w:rsidRPr="00DB5294">
        <w:rPr>
          <w:color w:val="000000"/>
          <w:sz w:val="32"/>
          <w:szCs w:val="32"/>
        </w:rPr>
        <w:t>w razie konieczności</w:t>
      </w:r>
      <w:r w:rsidRPr="00DB5294">
        <w:rPr>
          <w:bCs/>
          <w:color w:val="000000"/>
          <w:sz w:val="32"/>
          <w:szCs w:val="32"/>
        </w:rPr>
        <w:t xml:space="preserve"> wezwać pomoc medyczną</w:t>
      </w:r>
      <w:r w:rsidRPr="00DB5294">
        <w:rPr>
          <w:color w:val="000000"/>
          <w:sz w:val="32"/>
          <w:szCs w:val="32"/>
        </w:rPr>
        <w:t>. Z</w:t>
      </w:r>
      <w:r w:rsidRPr="00DB5294">
        <w:rPr>
          <w:bCs/>
          <w:color w:val="000000"/>
          <w:sz w:val="32"/>
          <w:szCs w:val="32"/>
        </w:rPr>
        <w:t>abezpieczyć</w:t>
      </w:r>
      <w:r w:rsidR="00AD63B1" w:rsidRPr="00DB5294">
        <w:rPr>
          <w:bCs/>
          <w:color w:val="000000"/>
          <w:sz w:val="32"/>
          <w:szCs w:val="32"/>
        </w:rPr>
        <w:t xml:space="preserve"> miejsce zdarzenia.</w:t>
      </w:r>
      <w:r w:rsidR="00AD63B1" w:rsidRPr="00DB5294">
        <w:rPr>
          <w:color w:val="000000"/>
          <w:sz w:val="32"/>
          <w:szCs w:val="32"/>
        </w:rPr>
        <w:t xml:space="preserve"> </w:t>
      </w:r>
    </w:p>
    <w:p w:rsidR="00AD63B1" w:rsidRPr="00DB5294" w:rsidRDefault="005B7FE9" w:rsidP="00AD63B1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DB5294">
        <w:rPr>
          <w:color w:val="000000"/>
          <w:sz w:val="32"/>
          <w:szCs w:val="32"/>
        </w:rPr>
        <w:t>Odizolować agresywną osobę</w:t>
      </w:r>
      <w:r w:rsidR="00DB5294">
        <w:rPr>
          <w:color w:val="000000"/>
          <w:sz w:val="32"/>
          <w:szCs w:val="32"/>
        </w:rPr>
        <w:t>.</w:t>
      </w:r>
    </w:p>
    <w:p w:rsidR="005B7FE9" w:rsidRDefault="003F67D4" w:rsidP="00AD63B1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Wezwać policję i r</w:t>
      </w:r>
      <w:r w:rsidR="005B7FE9" w:rsidRPr="00DB5294">
        <w:rPr>
          <w:color w:val="000000"/>
          <w:sz w:val="32"/>
          <w:szCs w:val="32"/>
        </w:rPr>
        <w:t>odziców</w:t>
      </w:r>
      <w:r>
        <w:rPr>
          <w:color w:val="000000"/>
          <w:sz w:val="32"/>
          <w:szCs w:val="32"/>
        </w:rPr>
        <w:t xml:space="preserve"> ucznia</w:t>
      </w:r>
      <w:r w:rsidR="00DB5294">
        <w:rPr>
          <w:color w:val="000000"/>
          <w:sz w:val="32"/>
          <w:szCs w:val="32"/>
        </w:rPr>
        <w:t>.</w:t>
      </w:r>
    </w:p>
    <w:p w:rsidR="003F67D4" w:rsidRPr="00DB5294" w:rsidRDefault="003F67D4" w:rsidP="00AD63B1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Zorganizować pomoc psychologiczno-pedagogiczną dla uczniów szkoły.</w:t>
      </w:r>
    </w:p>
    <w:p w:rsidR="003F67D4" w:rsidRDefault="003F67D4" w:rsidP="00DF1920">
      <w:pPr>
        <w:rPr>
          <w:rFonts w:ascii="Times New Roman" w:hAnsi="Times New Roman" w:cs="Times New Roman"/>
          <w:sz w:val="24"/>
          <w:szCs w:val="24"/>
        </w:rPr>
      </w:pPr>
    </w:p>
    <w:p w:rsidR="00342FC6" w:rsidRDefault="00342FC6" w:rsidP="00DF1920">
      <w:pPr>
        <w:rPr>
          <w:rFonts w:ascii="Times New Roman" w:hAnsi="Times New Roman" w:cs="Times New Roman"/>
          <w:sz w:val="24"/>
          <w:szCs w:val="24"/>
        </w:rPr>
      </w:pPr>
    </w:p>
    <w:p w:rsidR="00DB5294" w:rsidRPr="00DB5294" w:rsidRDefault="00DB5294" w:rsidP="00DB5294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  <w:r w:rsidRPr="00DB5294">
        <w:rPr>
          <w:rFonts w:cs="Times New Roman,BoldItalic"/>
          <w:b/>
          <w:bCs/>
          <w:iCs/>
          <w:sz w:val="36"/>
          <w:szCs w:val="36"/>
        </w:rPr>
        <w:t xml:space="preserve">Procedury postępowania w przypadku </w:t>
      </w:r>
      <w:r w:rsidRPr="00DB5294">
        <w:rPr>
          <w:rFonts w:cs="Times New Roman,Bold"/>
          <w:b/>
          <w:bCs/>
          <w:sz w:val="36"/>
          <w:szCs w:val="36"/>
        </w:rPr>
        <w:t xml:space="preserve">otrzymania informacji o podłożeniu ładunku wybuchowego </w:t>
      </w:r>
      <w:r w:rsidRPr="00DB5294">
        <w:rPr>
          <w:rFonts w:cs="Times New Roman,BoldItalic"/>
          <w:b/>
          <w:bCs/>
          <w:iCs/>
          <w:sz w:val="36"/>
          <w:szCs w:val="36"/>
        </w:rPr>
        <w:t xml:space="preserve"> </w:t>
      </w:r>
      <w:r w:rsidR="000758D9">
        <w:rPr>
          <w:rFonts w:cs="Times New Roman,BoldItalic"/>
          <w:b/>
          <w:bCs/>
          <w:iCs/>
          <w:sz w:val="36"/>
          <w:szCs w:val="36"/>
        </w:rPr>
        <w:t xml:space="preserve">                       </w:t>
      </w:r>
      <w:r w:rsidRPr="00DB5294">
        <w:rPr>
          <w:rFonts w:cs="Times New Roman,BoldItalic"/>
          <w:b/>
          <w:bCs/>
          <w:iCs/>
          <w:sz w:val="36"/>
          <w:szCs w:val="36"/>
        </w:rPr>
        <w:t>na terenie</w:t>
      </w:r>
      <w:r w:rsidRPr="00DB5294">
        <w:rPr>
          <w:rFonts w:eastAsia="Times New Roman" w:cs="Arial"/>
          <w:b/>
          <w:sz w:val="36"/>
          <w:szCs w:val="36"/>
          <w:lang w:eastAsia="pl-PL"/>
        </w:rPr>
        <w:t xml:space="preserve"> </w:t>
      </w:r>
      <w:r w:rsidR="000758D9">
        <w:rPr>
          <w:rFonts w:eastAsia="Times New Roman" w:cs="Arial"/>
          <w:b/>
          <w:sz w:val="36"/>
          <w:szCs w:val="36"/>
          <w:lang w:eastAsia="pl-PL"/>
        </w:rPr>
        <w:t>Szkoły</w:t>
      </w:r>
    </w:p>
    <w:p w:rsidR="00DB5294" w:rsidRDefault="00DB5294" w:rsidP="00DF19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B5294" w:rsidRDefault="00DB5294" w:rsidP="00DB5294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DB5294">
        <w:rPr>
          <w:rFonts w:cs="Times New Roman"/>
          <w:sz w:val="32"/>
          <w:szCs w:val="32"/>
        </w:rPr>
        <w:t xml:space="preserve"> </w:t>
      </w:r>
    </w:p>
    <w:p w:rsidR="00DF1920" w:rsidRPr="00DB5294" w:rsidRDefault="00DB5294" w:rsidP="00342F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DB5294">
        <w:rPr>
          <w:rFonts w:cs="Times New Roman"/>
          <w:sz w:val="32"/>
          <w:szCs w:val="32"/>
        </w:rPr>
        <w:t>Osoba, która przyjęła zgłoszenie lub zauważyła przedmiot niewiadomego pochodzenia, powinna ten fakt zgłosić dyrekcji szkoły</w:t>
      </w:r>
      <w:r w:rsidR="000A28CC">
        <w:rPr>
          <w:rFonts w:cs="Times New Roman"/>
          <w:sz w:val="32"/>
          <w:szCs w:val="32"/>
        </w:rPr>
        <w:t xml:space="preserve"> i zabezpieczyć miejsce, w którym znajduje się nieznany przedmiot.</w:t>
      </w:r>
    </w:p>
    <w:p w:rsidR="000A28CC" w:rsidRDefault="00DF1920" w:rsidP="00342F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 w:rsidRPr="000A28CC">
        <w:rPr>
          <w:rFonts w:cs="Times New Roman"/>
          <w:sz w:val="32"/>
          <w:szCs w:val="32"/>
        </w:rPr>
        <w:t>Dyrektor powiadam</w:t>
      </w:r>
      <w:r w:rsidR="000A28CC">
        <w:rPr>
          <w:rFonts w:cs="Times New Roman"/>
          <w:sz w:val="32"/>
          <w:szCs w:val="32"/>
        </w:rPr>
        <w:t>ia odpowiednie służby – Policję</w:t>
      </w:r>
    </w:p>
    <w:p w:rsidR="00DF1920" w:rsidRDefault="000A28CC" w:rsidP="00342F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Dyrektor </w:t>
      </w:r>
      <w:r w:rsidR="00F63F87">
        <w:rPr>
          <w:rFonts w:cs="Times New Roman"/>
          <w:sz w:val="32"/>
          <w:szCs w:val="32"/>
        </w:rPr>
        <w:t xml:space="preserve">wyznacza osobę do </w:t>
      </w:r>
      <w:r w:rsidR="003F67D4">
        <w:rPr>
          <w:rFonts w:cs="Times New Roman"/>
          <w:sz w:val="32"/>
          <w:szCs w:val="32"/>
        </w:rPr>
        <w:t xml:space="preserve">poinformowania i </w:t>
      </w:r>
      <w:r w:rsidR="00F63F87">
        <w:rPr>
          <w:rFonts w:cs="Times New Roman"/>
          <w:sz w:val="32"/>
          <w:szCs w:val="32"/>
        </w:rPr>
        <w:t xml:space="preserve">przeprowadzenia </w:t>
      </w:r>
      <w:r>
        <w:rPr>
          <w:rFonts w:cs="Times New Roman"/>
          <w:sz w:val="32"/>
          <w:szCs w:val="32"/>
        </w:rPr>
        <w:t xml:space="preserve"> </w:t>
      </w:r>
      <w:r w:rsidR="00F63F87">
        <w:rPr>
          <w:rFonts w:cs="Times New Roman"/>
          <w:sz w:val="32"/>
          <w:szCs w:val="32"/>
        </w:rPr>
        <w:t>ewakuacji</w:t>
      </w:r>
      <w:r w:rsidR="00DF1920" w:rsidRPr="000A28CC">
        <w:rPr>
          <w:rFonts w:cs="Times New Roman"/>
          <w:sz w:val="32"/>
          <w:szCs w:val="32"/>
        </w:rPr>
        <w:t xml:space="preserve"> </w:t>
      </w:r>
      <w:r w:rsidR="00DB5294" w:rsidRPr="000A28CC">
        <w:rPr>
          <w:rFonts w:cs="Times New Roman"/>
          <w:sz w:val="32"/>
          <w:szCs w:val="32"/>
        </w:rPr>
        <w:t xml:space="preserve">uczniów z </w:t>
      </w:r>
      <w:r w:rsidR="00DF1920" w:rsidRPr="000A28CC">
        <w:rPr>
          <w:rFonts w:cs="Times New Roman"/>
          <w:sz w:val="32"/>
          <w:szCs w:val="32"/>
        </w:rPr>
        <w:t xml:space="preserve">budynku </w:t>
      </w:r>
      <w:r w:rsidR="00DB5294" w:rsidRPr="000A28CC">
        <w:rPr>
          <w:rFonts w:cs="Times New Roman"/>
          <w:sz w:val="32"/>
          <w:szCs w:val="32"/>
        </w:rPr>
        <w:t>drogą ewakuacyjną</w:t>
      </w:r>
      <w:r w:rsidR="003F67D4">
        <w:rPr>
          <w:rFonts w:cs="Times New Roman"/>
          <w:sz w:val="32"/>
          <w:szCs w:val="32"/>
        </w:rPr>
        <w:t xml:space="preserve"> w bezpieczne, oddalone miejsce – parking przy sklepie Netto.</w:t>
      </w:r>
      <w:r>
        <w:rPr>
          <w:rFonts w:cs="Times New Roman"/>
          <w:sz w:val="32"/>
          <w:szCs w:val="32"/>
        </w:rPr>
        <w:t xml:space="preserve"> </w:t>
      </w:r>
    </w:p>
    <w:p w:rsidR="003F67D4" w:rsidRDefault="003F67D4" w:rsidP="00342F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 miejscu ewakuacji należy policzyć wszystkich uczniów.</w:t>
      </w:r>
    </w:p>
    <w:p w:rsidR="000A28CC" w:rsidRDefault="000A28CC" w:rsidP="00342F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Jeżeli jest to przerwa należy włączyć sygnał alarmowy – 5 krótkich dzwonków (w przypadku braku prądu informacja słowna podawana przez wyznaczoną osobę).</w:t>
      </w:r>
    </w:p>
    <w:p w:rsidR="003F67D4" w:rsidRPr="000A28CC" w:rsidRDefault="003F67D4" w:rsidP="00342F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Nie należy używać telefonu komórkowego.</w:t>
      </w:r>
    </w:p>
    <w:p w:rsidR="00DF1920" w:rsidRPr="000A28CC" w:rsidRDefault="00DF1920" w:rsidP="00342FC6">
      <w:pPr>
        <w:jc w:val="both"/>
        <w:rPr>
          <w:rFonts w:cs="Times New Roman"/>
          <w:sz w:val="32"/>
          <w:szCs w:val="32"/>
        </w:rPr>
      </w:pPr>
      <w:r w:rsidRPr="00DB5294">
        <w:rPr>
          <w:rFonts w:cs="Times New Roman"/>
          <w:sz w:val="32"/>
          <w:szCs w:val="32"/>
        </w:rPr>
        <w:t xml:space="preserve">5. </w:t>
      </w:r>
      <w:r w:rsidR="003F67D4">
        <w:rPr>
          <w:rFonts w:cs="Times New Roman"/>
          <w:sz w:val="32"/>
          <w:szCs w:val="32"/>
        </w:rPr>
        <w:t>Po przybyciu P</w:t>
      </w:r>
      <w:r w:rsidR="000A28CC" w:rsidRPr="000A28CC">
        <w:rPr>
          <w:rFonts w:cs="Times New Roman"/>
          <w:sz w:val="32"/>
          <w:szCs w:val="32"/>
        </w:rPr>
        <w:t>olicji, przejmuje ona dalsze kierowanie akcją.</w:t>
      </w:r>
    </w:p>
    <w:p w:rsidR="003A4BBB" w:rsidRDefault="003A4BBB" w:rsidP="00157CA6">
      <w:pPr>
        <w:spacing w:after="0" w:line="240" w:lineRule="auto"/>
        <w:rPr>
          <w:rFonts w:cs="Times New Roman,BoldItalic"/>
          <w:b/>
          <w:bCs/>
          <w:iCs/>
          <w:sz w:val="36"/>
          <w:szCs w:val="36"/>
        </w:rPr>
      </w:pPr>
    </w:p>
    <w:p w:rsidR="00342FC6" w:rsidRDefault="00342FC6" w:rsidP="00157CA6">
      <w:pPr>
        <w:spacing w:after="0" w:line="240" w:lineRule="auto"/>
        <w:rPr>
          <w:rFonts w:cs="Times New Roman,BoldItalic"/>
          <w:b/>
          <w:bCs/>
          <w:iCs/>
          <w:sz w:val="36"/>
          <w:szCs w:val="36"/>
        </w:rPr>
      </w:pPr>
    </w:p>
    <w:p w:rsidR="003A4BBB" w:rsidRPr="007910A0" w:rsidRDefault="003A4BBB" w:rsidP="003A4BB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3A4BBB">
        <w:rPr>
          <w:rFonts w:cs="Times New Roman,BoldItalic"/>
          <w:b/>
          <w:bCs/>
          <w:iCs/>
          <w:sz w:val="36"/>
          <w:szCs w:val="36"/>
        </w:rPr>
        <w:t xml:space="preserve">Procedury postępowania w przypadku </w:t>
      </w:r>
      <w:r w:rsidRPr="003A4BBB">
        <w:rPr>
          <w:rFonts w:eastAsia="Times New Roman" w:cs="Times New Roman"/>
          <w:b/>
          <w:sz w:val="36"/>
          <w:szCs w:val="36"/>
          <w:lang w:eastAsia="pl-PL"/>
        </w:rPr>
        <w:t xml:space="preserve">zaistnienia </w:t>
      </w:r>
      <w:r w:rsidR="00452385">
        <w:rPr>
          <w:rFonts w:eastAsia="Times New Roman" w:cs="Times New Roman"/>
          <w:b/>
          <w:sz w:val="36"/>
          <w:szCs w:val="36"/>
          <w:lang w:eastAsia="pl-PL"/>
        </w:rPr>
        <w:t>wypadku</w:t>
      </w:r>
      <w:r w:rsidRPr="003A4BBB">
        <w:rPr>
          <w:rFonts w:eastAsia="Times New Roman" w:cs="Times New Roman"/>
          <w:b/>
          <w:sz w:val="36"/>
          <w:szCs w:val="36"/>
          <w:lang w:eastAsia="pl-PL"/>
        </w:rPr>
        <w:t xml:space="preserve"> ucznia w czasie zaj</w:t>
      </w:r>
      <w:r w:rsidRPr="003A4BBB">
        <w:rPr>
          <w:rFonts w:eastAsia="Times New Roman" w:cs="Arial"/>
          <w:b/>
          <w:sz w:val="36"/>
          <w:szCs w:val="36"/>
          <w:lang w:eastAsia="pl-PL"/>
        </w:rPr>
        <w:t>ęć</w:t>
      </w:r>
      <w:r w:rsidRPr="003A4BBB">
        <w:rPr>
          <w:rFonts w:eastAsia="Times New Roman" w:cs="Times New Roman"/>
          <w:b/>
          <w:sz w:val="36"/>
          <w:szCs w:val="36"/>
          <w:lang w:eastAsia="pl-PL"/>
        </w:rPr>
        <w:t xml:space="preserve"> </w:t>
      </w:r>
      <w:r>
        <w:rPr>
          <w:rFonts w:eastAsia="Times New Roman" w:cs="Times New Roman"/>
          <w:b/>
          <w:sz w:val="36"/>
          <w:szCs w:val="36"/>
          <w:lang w:eastAsia="pl-PL"/>
        </w:rPr>
        <w:t>e</w:t>
      </w:r>
      <w:r w:rsidRPr="003A4BBB">
        <w:rPr>
          <w:rFonts w:eastAsia="Times New Roman" w:cs="Times New Roman"/>
          <w:b/>
          <w:sz w:val="36"/>
          <w:szCs w:val="36"/>
          <w:lang w:eastAsia="pl-PL"/>
        </w:rPr>
        <w:t>dukacyjnych</w:t>
      </w:r>
    </w:p>
    <w:p w:rsidR="003A4BBB" w:rsidRDefault="003A4BBB" w:rsidP="003A4BB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7910A0" w:rsidRPr="007910A0" w:rsidRDefault="007910A0" w:rsidP="003A4BB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7910A0" w:rsidRPr="003A4BBB" w:rsidRDefault="007910A0" w:rsidP="00B409CA">
      <w:pPr>
        <w:pStyle w:val="Akapitzlist"/>
        <w:spacing w:after="0" w:line="240" w:lineRule="auto"/>
        <w:ind w:left="0"/>
        <w:rPr>
          <w:rFonts w:eastAsia="Times New Roman" w:cs="Times New Roman"/>
          <w:sz w:val="32"/>
          <w:szCs w:val="32"/>
          <w:lang w:eastAsia="pl-PL"/>
        </w:rPr>
      </w:pPr>
      <w:r w:rsidRPr="003A4BBB">
        <w:rPr>
          <w:rFonts w:eastAsia="Times New Roman" w:cs="Times New Roman"/>
          <w:sz w:val="32"/>
          <w:szCs w:val="32"/>
          <w:lang w:eastAsia="pl-PL"/>
        </w:rPr>
        <w:t>W sytuacji zaistnienia wypadku nale</w:t>
      </w:r>
      <w:r w:rsidRPr="003A4BBB">
        <w:rPr>
          <w:rFonts w:eastAsia="Times New Roman" w:cs="Arial"/>
          <w:sz w:val="32"/>
          <w:szCs w:val="32"/>
          <w:lang w:eastAsia="pl-PL"/>
        </w:rPr>
        <w:t>ż</w:t>
      </w:r>
      <w:r w:rsidRPr="003A4BBB">
        <w:rPr>
          <w:rFonts w:eastAsia="Times New Roman" w:cs="Times New Roman"/>
          <w:sz w:val="32"/>
          <w:szCs w:val="32"/>
          <w:lang w:eastAsia="pl-PL"/>
        </w:rPr>
        <w:t xml:space="preserve">y: </w:t>
      </w:r>
    </w:p>
    <w:p w:rsidR="00452385" w:rsidRPr="00452385" w:rsidRDefault="007910A0" w:rsidP="00342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3A4BBB">
        <w:rPr>
          <w:rFonts w:eastAsia="Times New Roman" w:cs="Times New Roman"/>
          <w:sz w:val="32"/>
          <w:szCs w:val="32"/>
          <w:lang w:eastAsia="pl-PL"/>
        </w:rPr>
        <w:t>Udzieli</w:t>
      </w:r>
      <w:r w:rsidRPr="003A4BBB">
        <w:rPr>
          <w:rFonts w:eastAsia="Times New Roman" w:cs="Arial"/>
          <w:sz w:val="32"/>
          <w:szCs w:val="32"/>
          <w:lang w:eastAsia="pl-PL"/>
        </w:rPr>
        <w:t>ć</w:t>
      </w:r>
      <w:r w:rsidR="003A4BBB" w:rsidRPr="003A4BBB">
        <w:rPr>
          <w:rFonts w:eastAsia="Times New Roman" w:cs="Arial"/>
          <w:sz w:val="32"/>
          <w:szCs w:val="32"/>
          <w:lang w:eastAsia="pl-PL"/>
        </w:rPr>
        <w:t xml:space="preserve"> </w:t>
      </w:r>
      <w:r w:rsidRPr="003A4BBB">
        <w:rPr>
          <w:rFonts w:eastAsia="Times New Roman" w:cs="Times New Roman"/>
          <w:sz w:val="32"/>
          <w:szCs w:val="32"/>
          <w:lang w:eastAsia="pl-PL"/>
        </w:rPr>
        <w:t>pierwszej pomocy</w:t>
      </w:r>
      <w:r w:rsidR="003A4BBB" w:rsidRPr="003A4BBB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Pr="003A4BBB">
        <w:rPr>
          <w:rFonts w:eastAsia="Times New Roman" w:cs="Times New Roman"/>
          <w:sz w:val="32"/>
          <w:szCs w:val="32"/>
          <w:lang w:eastAsia="pl-PL"/>
        </w:rPr>
        <w:t>w zale</w:t>
      </w:r>
      <w:r w:rsidRPr="003A4BBB">
        <w:rPr>
          <w:rFonts w:eastAsia="Times New Roman" w:cs="Arial"/>
          <w:sz w:val="32"/>
          <w:szCs w:val="32"/>
          <w:lang w:eastAsia="pl-PL"/>
        </w:rPr>
        <w:t>ż</w:t>
      </w:r>
      <w:r w:rsidRPr="003A4BBB">
        <w:rPr>
          <w:rFonts w:eastAsia="Times New Roman" w:cs="Times New Roman"/>
          <w:sz w:val="32"/>
          <w:szCs w:val="32"/>
          <w:lang w:eastAsia="pl-PL"/>
        </w:rPr>
        <w:t>no</w:t>
      </w:r>
      <w:r w:rsidRPr="003A4BBB">
        <w:rPr>
          <w:rFonts w:eastAsia="Times New Roman" w:cs="Arial"/>
          <w:sz w:val="32"/>
          <w:szCs w:val="32"/>
          <w:lang w:eastAsia="pl-PL"/>
        </w:rPr>
        <w:t>ś</w:t>
      </w:r>
      <w:r w:rsidRPr="003A4BBB">
        <w:rPr>
          <w:rFonts w:eastAsia="Times New Roman" w:cs="Times New Roman"/>
          <w:sz w:val="32"/>
          <w:szCs w:val="32"/>
          <w:lang w:eastAsia="pl-PL"/>
        </w:rPr>
        <w:t xml:space="preserve">ci od potrzeb </w:t>
      </w:r>
      <w:r w:rsidR="00B409CA">
        <w:rPr>
          <w:rFonts w:eastAsia="Times New Roman" w:cs="Times New Roman"/>
          <w:sz w:val="32"/>
          <w:szCs w:val="32"/>
          <w:lang w:eastAsia="pl-PL"/>
        </w:rPr>
        <w:t xml:space="preserve">                  </w:t>
      </w:r>
      <w:r w:rsidRPr="003A4BBB">
        <w:rPr>
          <w:rFonts w:eastAsia="Times New Roman" w:cs="Times New Roman"/>
          <w:sz w:val="32"/>
          <w:szCs w:val="32"/>
          <w:lang w:eastAsia="pl-PL"/>
        </w:rPr>
        <w:t>(np. unieruchomienie ko</w:t>
      </w:r>
      <w:r w:rsidRPr="003A4BBB">
        <w:rPr>
          <w:rFonts w:eastAsia="Times New Roman" w:cs="Arial"/>
          <w:sz w:val="32"/>
          <w:szCs w:val="32"/>
          <w:lang w:eastAsia="pl-PL"/>
        </w:rPr>
        <w:t>ń</w:t>
      </w:r>
      <w:r w:rsidRPr="003A4BBB">
        <w:rPr>
          <w:rFonts w:eastAsia="Times New Roman" w:cs="Times New Roman"/>
          <w:sz w:val="32"/>
          <w:szCs w:val="32"/>
          <w:lang w:eastAsia="pl-PL"/>
        </w:rPr>
        <w:t>czyny, zało</w:t>
      </w:r>
      <w:r w:rsidRPr="003A4BBB">
        <w:rPr>
          <w:rFonts w:eastAsia="Times New Roman" w:cs="Arial"/>
          <w:sz w:val="32"/>
          <w:szCs w:val="32"/>
          <w:lang w:eastAsia="pl-PL"/>
        </w:rPr>
        <w:t>ż</w:t>
      </w:r>
      <w:r w:rsidRPr="003A4BBB">
        <w:rPr>
          <w:rFonts w:eastAsia="Times New Roman" w:cs="Times New Roman"/>
          <w:sz w:val="32"/>
          <w:szCs w:val="32"/>
          <w:lang w:eastAsia="pl-PL"/>
        </w:rPr>
        <w:t xml:space="preserve">enie opaski uciskowej, sztuczne oddychanie). </w:t>
      </w:r>
    </w:p>
    <w:p w:rsidR="007910A0" w:rsidRPr="003A4BBB" w:rsidRDefault="007910A0" w:rsidP="00342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3A4BBB">
        <w:rPr>
          <w:rFonts w:eastAsia="Times New Roman" w:cs="Times New Roman"/>
          <w:sz w:val="32"/>
          <w:szCs w:val="32"/>
          <w:lang w:eastAsia="pl-PL"/>
        </w:rPr>
        <w:t>Wezwa</w:t>
      </w:r>
      <w:r w:rsidRPr="003A4BBB">
        <w:rPr>
          <w:rFonts w:eastAsia="Times New Roman" w:cs="Arial"/>
          <w:sz w:val="32"/>
          <w:szCs w:val="32"/>
          <w:lang w:eastAsia="pl-PL"/>
        </w:rPr>
        <w:t>ć</w:t>
      </w:r>
      <w:r w:rsidR="003A4BBB" w:rsidRPr="003A4BBB">
        <w:rPr>
          <w:rFonts w:eastAsia="Times New Roman" w:cs="Arial"/>
          <w:sz w:val="32"/>
          <w:szCs w:val="32"/>
          <w:lang w:eastAsia="pl-PL"/>
        </w:rPr>
        <w:t xml:space="preserve"> </w:t>
      </w:r>
      <w:r w:rsidR="003A4BBB">
        <w:rPr>
          <w:rFonts w:eastAsia="Times New Roman" w:cs="Times New Roman"/>
          <w:sz w:val="32"/>
          <w:szCs w:val="32"/>
          <w:lang w:eastAsia="pl-PL"/>
        </w:rPr>
        <w:t>pielęgniarkę szkolną</w:t>
      </w:r>
      <w:r w:rsidR="003A4BBB" w:rsidRPr="003A4BBB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Pr="003A4BBB">
        <w:rPr>
          <w:rFonts w:eastAsia="Times New Roman" w:cs="Times New Roman"/>
          <w:sz w:val="32"/>
          <w:szCs w:val="32"/>
          <w:lang w:eastAsia="pl-PL"/>
        </w:rPr>
        <w:t xml:space="preserve">lub </w:t>
      </w:r>
      <w:r w:rsidR="003A4BBB">
        <w:rPr>
          <w:rFonts w:eastAsia="Times New Roman" w:cs="Times New Roman"/>
          <w:sz w:val="32"/>
          <w:szCs w:val="32"/>
          <w:lang w:eastAsia="pl-PL"/>
        </w:rPr>
        <w:t xml:space="preserve">w razie potrzeby </w:t>
      </w:r>
      <w:r w:rsidRPr="003A4BBB">
        <w:rPr>
          <w:rFonts w:eastAsia="Times New Roman" w:cs="Times New Roman"/>
          <w:sz w:val="32"/>
          <w:szCs w:val="32"/>
          <w:lang w:eastAsia="pl-PL"/>
        </w:rPr>
        <w:t>karetk</w:t>
      </w:r>
      <w:r w:rsidRPr="003A4BBB">
        <w:rPr>
          <w:rFonts w:eastAsia="Times New Roman" w:cs="Arial"/>
          <w:sz w:val="32"/>
          <w:szCs w:val="32"/>
          <w:lang w:eastAsia="pl-PL"/>
        </w:rPr>
        <w:t>ę</w:t>
      </w:r>
      <w:r w:rsidR="003A4BBB" w:rsidRPr="003A4BBB">
        <w:rPr>
          <w:rFonts w:eastAsia="Times New Roman" w:cs="Arial"/>
          <w:sz w:val="32"/>
          <w:szCs w:val="32"/>
          <w:lang w:eastAsia="pl-PL"/>
        </w:rPr>
        <w:t xml:space="preserve"> </w:t>
      </w:r>
      <w:r w:rsidR="003A4BBB">
        <w:rPr>
          <w:rFonts w:eastAsia="Times New Roman" w:cs="Times New Roman"/>
          <w:sz w:val="32"/>
          <w:szCs w:val="32"/>
          <w:lang w:eastAsia="pl-PL"/>
        </w:rPr>
        <w:t>pogotowia.</w:t>
      </w:r>
      <w:r w:rsidRPr="003A4BBB">
        <w:rPr>
          <w:rFonts w:eastAsia="Times New Roman" w:cs="Times New Roman"/>
          <w:sz w:val="32"/>
          <w:szCs w:val="32"/>
          <w:lang w:eastAsia="pl-PL"/>
        </w:rPr>
        <w:t xml:space="preserve"> </w:t>
      </w:r>
    </w:p>
    <w:p w:rsidR="007910A0" w:rsidRPr="003A4BBB" w:rsidRDefault="007910A0" w:rsidP="00342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3A4BBB">
        <w:rPr>
          <w:rFonts w:eastAsia="Times New Roman" w:cs="Times New Roman"/>
          <w:sz w:val="32"/>
          <w:szCs w:val="32"/>
          <w:lang w:eastAsia="pl-PL"/>
        </w:rPr>
        <w:t>Zawiadomi</w:t>
      </w:r>
      <w:r w:rsidRPr="003A4BBB">
        <w:rPr>
          <w:rFonts w:eastAsia="Times New Roman" w:cs="Arial"/>
          <w:sz w:val="32"/>
          <w:szCs w:val="32"/>
          <w:lang w:eastAsia="pl-PL"/>
        </w:rPr>
        <w:t>ć</w:t>
      </w:r>
      <w:r w:rsidR="003A4BBB" w:rsidRPr="003A4BBB">
        <w:rPr>
          <w:rFonts w:eastAsia="Times New Roman" w:cs="Arial"/>
          <w:sz w:val="32"/>
          <w:szCs w:val="32"/>
          <w:lang w:eastAsia="pl-PL"/>
        </w:rPr>
        <w:t xml:space="preserve"> </w:t>
      </w:r>
      <w:r w:rsidR="00452385">
        <w:rPr>
          <w:rFonts w:eastAsia="Times New Roman" w:cs="Arial"/>
          <w:sz w:val="32"/>
          <w:szCs w:val="32"/>
          <w:lang w:eastAsia="pl-PL"/>
        </w:rPr>
        <w:t xml:space="preserve">dyrekcję, </w:t>
      </w:r>
      <w:r w:rsidRPr="003A4BBB">
        <w:rPr>
          <w:rFonts w:eastAsia="Times New Roman" w:cs="Times New Roman"/>
          <w:sz w:val="32"/>
          <w:szCs w:val="32"/>
          <w:lang w:eastAsia="pl-PL"/>
        </w:rPr>
        <w:t xml:space="preserve">rodziców ( prawnych opiekunów ) </w:t>
      </w:r>
      <w:r w:rsidR="00342FC6">
        <w:rPr>
          <w:rFonts w:eastAsia="Times New Roman" w:cs="Times New Roman"/>
          <w:sz w:val="32"/>
          <w:szCs w:val="32"/>
          <w:lang w:eastAsia="pl-PL"/>
        </w:rPr>
        <w:t xml:space="preserve">                     </w:t>
      </w:r>
      <w:r w:rsidRPr="003A4BBB">
        <w:rPr>
          <w:rFonts w:eastAsia="Times New Roman" w:cs="Times New Roman"/>
          <w:sz w:val="32"/>
          <w:szCs w:val="32"/>
          <w:lang w:eastAsia="pl-PL"/>
        </w:rPr>
        <w:t>o wypadku.</w:t>
      </w:r>
    </w:p>
    <w:p w:rsidR="007910A0" w:rsidRPr="003A4BBB" w:rsidRDefault="007910A0" w:rsidP="00342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3A4BBB">
        <w:rPr>
          <w:rFonts w:eastAsia="Times New Roman" w:cs="Times New Roman"/>
          <w:sz w:val="32"/>
          <w:szCs w:val="32"/>
          <w:lang w:eastAsia="pl-PL"/>
        </w:rPr>
        <w:t>Obserwowa</w:t>
      </w:r>
      <w:r w:rsidRPr="003A4BBB">
        <w:rPr>
          <w:rFonts w:eastAsia="Times New Roman" w:cs="Arial"/>
          <w:sz w:val="32"/>
          <w:szCs w:val="32"/>
          <w:lang w:eastAsia="pl-PL"/>
        </w:rPr>
        <w:t>ć</w:t>
      </w:r>
      <w:r w:rsidR="003A4BBB" w:rsidRPr="003A4BBB">
        <w:rPr>
          <w:rFonts w:eastAsia="Times New Roman" w:cs="Arial"/>
          <w:sz w:val="32"/>
          <w:szCs w:val="32"/>
          <w:lang w:eastAsia="pl-PL"/>
        </w:rPr>
        <w:t xml:space="preserve"> </w:t>
      </w:r>
      <w:r w:rsidRPr="003A4BBB">
        <w:rPr>
          <w:rFonts w:eastAsia="Times New Roman" w:cs="Times New Roman"/>
          <w:sz w:val="32"/>
          <w:szCs w:val="32"/>
          <w:lang w:eastAsia="pl-PL"/>
        </w:rPr>
        <w:t xml:space="preserve">poszkodowanego do momentu przyjazdu karetki pogotowia. </w:t>
      </w:r>
    </w:p>
    <w:p w:rsidR="00452385" w:rsidRPr="00452385" w:rsidRDefault="007910A0" w:rsidP="00342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3A4BBB">
        <w:rPr>
          <w:rFonts w:eastAsia="Times New Roman" w:cs="Times New Roman"/>
          <w:sz w:val="32"/>
          <w:szCs w:val="32"/>
          <w:lang w:eastAsia="pl-PL"/>
        </w:rPr>
        <w:t>Dalsze post</w:t>
      </w:r>
      <w:r w:rsidRPr="003A4BBB">
        <w:rPr>
          <w:rFonts w:eastAsia="Times New Roman" w:cs="Arial"/>
          <w:sz w:val="32"/>
          <w:szCs w:val="32"/>
          <w:lang w:eastAsia="pl-PL"/>
        </w:rPr>
        <w:t>ę</w:t>
      </w:r>
      <w:r w:rsidRPr="003A4BBB">
        <w:rPr>
          <w:rFonts w:eastAsia="Times New Roman" w:cs="Times New Roman"/>
          <w:sz w:val="32"/>
          <w:szCs w:val="32"/>
          <w:lang w:eastAsia="pl-PL"/>
        </w:rPr>
        <w:t>powanie prowadzi dyrektor szkoły</w:t>
      </w:r>
      <w:r w:rsidR="00452385">
        <w:rPr>
          <w:rFonts w:eastAsia="Times New Roman" w:cs="Times New Roman"/>
          <w:sz w:val="32"/>
          <w:szCs w:val="32"/>
          <w:lang w:eastAsia="pl-PL"/>
        </w:rPr>
        <w:t>.</w:t>
      </w:r>
    </w:p>
    <w:p w:rsidR="00D115AB" w:rsidRDefault="00452385" w:rsidP="00342FC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>Jeżeli wypadek zdarzył się w czasie wyjścia, imprezy poza terenem szkoły stosowne decyzje podejmuje opiekun grupy, kierownik wycieczki.</w:t>
      </w:r>
      <w:r w:rsidR="003A4BBB" w:rsidRPr="003A4BB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157CA6" w:rsidRDefault="00157CA6" w:rsidP="00157CA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57CA6" w:rsidRDefault="00157CA6" w:rsidP="00157CA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57CA6" w:rsidRDefault="00157CA6" w:rsidP="00157CA6">
      <w:pPr>
        <w:pStyle w:val="Akapitzlist"/>
        <w:spacing w:after="0" w:line="240" w:lineRule="auto"/>
        <w:rPr>
          <w:color w:val="000000"/>
        </w:rPr>
      </w:pPr>
    </w:p>
    <w:p w:rsidR="00342FC6" w:rsidRDefault="00342FC6" w:rsidP="00157CA6">
      <w:pPr>
        <w:pStyle w:val="Akapitzlist"/>
        <w:spacing w:after="0" w:line="240" w:lineRule="auto"/>
        <w:rPr>
          <w:color w:val="000000"/>
        </w:rPr>
      </w:pPr>
    </w:p>
    <w:p w:rsidR="00342FC6" w:rsidRDefault="00342FC6" w:rsidP="00157CA6">
      <w:pPr>
        <w:pStyle w:val="Akapitzlist"/>
        <w:spacing w:after="0" w:line="240" w:lineRule="auto"/>
        <w:rPr>
          <w:color w:val="000000"/>
        </w:rPr>
      </w:pPr>
    </w:p>
    <w:p w:rsidR="00342FC6" w:rsidRDefault="00342FC6" w:rsidP="00157CA6">
      <w:pPr>
        <w:pStyle w:val="Akapitzlist"/>
        <w:spacing w:after="0" w:line="240" w:lineRule="auto"/>
        <w:rPr>
          <w:color w:val="000000"/>
        </w:rPr>
      </w:pPr>
    </w:p>
    <w:p w:rsidR="00342FC6" w:rsidRDefault="00342FC6" w:rsidP="00157CA6">
      <w:pPr>
        <w:pStyle w:val="Akapitzlist"/>
        <w:spacing w:after="0" w:line="240" w:lineRule="auto"/>
        <w:rPr>
          <w:color w:val="000000"/>
        </w:rPr>
      </w:pPr>
    </w:p>
    <w:p w:rsidR="00342FC6" w:rsidRDefault="00342FC6" w:rsidP="00157CA6">
      <w:pPr>
        <w:pStyle w:val="Akapitzlist"/>
        <w:spacing w:after="0" w:line="240" w:lineRule="auto"/>
        <w:rPr>
          <w:color w:val="000000"/>
        </w:rPr>
      </w:pPr>
    </w:p>
    <w:p w:rsidR="00342FC6" w:rsidRDefault="00342FC6" w:rsidP="00157CA6">
      <w:pPr>
        <w:pStyle w:val="Akapitzlist"/>
        <w:spacing w:after="0" w:line="240" w:lineRule="auto"/>
        <w:rPr>
          <w:color w:val="000000"/>
        </w:rPr>
      </w:pPr>
    </w:p>
    <w:p w:rsidR="00342FC6" w:rsidRDefault="00342FC6" w:rsidP="00157CA6">
      <w:pPr>
        <w:pStyle w:val="Akapitzlist"/>
        <w:spacing w:after="0" w:line="240" w:lineRule="auto"/>
        <w:rPr>
          <w:color w:val="000000"/>
        </w:rPr>
      </w:pPr>
    </w:p>
    <w:p w:rsidR="00342FC6" w:rsidRPr="00157CA6" w:rsidRDefault="00342FC6" w:rsidP="00157CA6">
      <w:pPr>
        <w:pStyle w:val="Akapitzlist"/>
        <w:spacing w:after="0" w:line="240" w:lineRule="auto"/>
        <w:rPr>
          <w:color w:val="000000"/>
        </w:rPr>
      </w:pPr>
    </w:p>
    <w:p w:rsidR="00B409CA" w:rsidRDefault="00B409CA" w:rsidP="00342FC6">
      <w:pPr>
        <w:spacing w:after="0" w:line="240" w:lineRule="auto"/>
        <w:jc w:val="center"/>
        <w:rPr>
          <w:rFonts w:cs="Times New Roman,BoldItalic"/>
          <w:b/>
          <w:bCs/>
          <w:iCs/>
          <w:sz w:val="36"/>
          <w:szCs w:val="36"/>
        </w:rPr>
      </w:pPr>
    </w:p>
    <w:p w:rsidR="00847C66" w:rsidRPr="00342FC6" w:rsidRDefault="00847C66" w:rsidP="00342FC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3A4BBB">
        <w:rPr>
          <w:rFonts w:cs="Times New Roman,BoldItalic"/>
          <w:b/>
          <w:bCs/>
          <w:iCs/>
          <w:sz w:val="36"/>
          <w:szCs w:val="36"/>
        </w:rPr>
        <w:lastRenderedPageBreak/>
        <w:t xml:space="preserve">Procedury postępowania </w:t>
      </w:r>
      <w:r w:rsidRPr="003A4BBB">
        <w:rPr>
          <w:rFonts w:eastAsia="Times New Roman" w:cs="Times New Roman"/>
          <w:b/>
          <w:sz w:val="36"/>
          <w:szCs w:val="36"/>
          <w:lang w:eastAsia="pl-PL"/>
        </w:rPr>
        <w:t xml:space="preserve">w czasie </w:t>
      </w:r>
      <w:r>
        <w:rPr>
          <w:rFonts w:eastAsia="Times New Roman" w:cs="Times New Roman"/>
          <w:b/>
          <w:sz w:val="36"/>
          <w:szCs w:val="36"/>
          <w:lang w:eastAsia="pl-PL"/>
        </w:rPr>
        <w:t>wycieczek szkolnych</w:t>
      </w:r>
    </w:p>
    <w:p w:rsidR="00157CA6" w:rsidRPr="00847C66" w:rsidRDefault="00157CA6">
      <w:pPr>
        <w:rPr>
          <w:sz w:val="32"/>
          <w:szCs w:val="32"/>
        </w:rPr>
      </w:pPr>
    </w:p>
    <w:p w:rsidR="00847C66" w:rsidRPr="00847C66" w:rsidRDefault="00847C66" w:rsidP="00342FC6">
      <w:pPr>
        <w:numPr>
          <w:ilvl w:val="0"/>
          <w:numId w:val="12"/>
        </w:numPr>
        <w:tabs>
          <w:tab w:val="left" w:pos="361"/>
        </w:tabs>
        <w:spacing w:after="0" w:line="0" w:lineRule="atLeast"/>
        <w:ind w:left="361" w:hanging="361"/>
        <w:jc w:val="both"/>
        <w:rPr>
          <w:rFonts w:cs="Times New Roman"/>
          <w:sz w:val="32"/>
          <w:szCs w:val="32"/>
        </w:rPr>
      </w:pPr>
      <w:r w:rsidRPr="00847C66">
        <w:rPr>
          <w:rFonts w:cs="Times New Roman"/>
          <w:sz w:val="32"/>
          <w:szCs w:val="32"/>
        </w:rPr>
        <w:t xml:space="preserve">Każdy uczestnik wycieczki zobowiązany jest przestrzegać </w:t>
      </w:r>
      <w:r w:rsidR="00D115AB">
        <w:rPr>
          <w:rFonts w:cs="Times New Roman"/>
          <w:sz w:val="32"/>
          <w:szCs w:val="32"/>
        </w:rPr>
        <w:t>regulaminu</w:t>
      </w:r>
      <w:r w:rsidRPr="00847C66">
        <w:rPr>
          <w:rFonts w:cs="Times New Roman"/>
          <w:sz w:val="32"/>
          <w:szCs w:val="32"/>
        </w:rPr>
        <w:t xml:space="preserve"> wycieczki</w:t>
      </w:r>
      <w:r w:rsidR="00D115AB">
        <w:rPr>
          <w:rFonts w:cs="Times New Roman"/>
          <w:sz w:val="32"/>
          <w:szCs w:val="32"/>
        </w:rPr>
        <w:t xml:space="preserve"> i zapoznać się z planem wycieczki</w:t>
      </w:r>
      <w:r w:rsidRPr="00847C66">
        <w:rPr>
          <w:rFonts w:cs="Times New Roman"/>
          <w:sz w:val="32"/>
          <w:szCs w:val="32"/>
        </w:rPr>
        <w:t>.</w:t>
      </w:r>
    </w:p>
    <w:p w:rsidR="00847C66" w:rsidRPr="00847C66" w:rsidRDefault="00847C66" w:rsidP="00342FC6">
      <w:pPr>
        <w:numPr>
          <w:ilvl w:val="0"/>
          <w:numId w:val="12"/>
        </w:numPr>
        <w:tabs>
          <w:tab w:val="left" w:pos="361"/>
        </w:tabs>
        <w:spacing w:after="0" w:line="0" w:lineRule="atLeast"/>
        <w:ind w:left="361" w:hanging="361"/>
        <w:jc w:val="both"/>
        <w:rPr>
          <w:rFonts w:cs="Times New Roman"/>
          <w:sz w:val="32"/>
          <w:szCs w:val="32"/>
        </w:rPr>
      </w:pPr>
      <w:r w:rsidRPr="00847C66">
        <w:rPr>
          <w:rFonts w:cs="Times New Roman"/>
          <w:sz w:val="32"/>
          <w:szCs w:val="32"/>
        </w:rPr>
        <w:t>W czasie podróży obowiązują zasady podane przez przewoźnika.</w:t>
      </w:r>
    </w:p>
    <w:p w:rsidR="00847C66" w:rsidRPr="00847C66" w:rsidRDefault="00847C66" w:rsidP="00342FC6">
      <w:pPr>
        <w:numPr>
          <w:ilvl w:val="0"/>
          <w:numId w:val="12"/>
        </w:numPr>
        <w:tabs>
          <w:tab w:val="left" w:pos="361"/>
        </w:tabs>
        <w:spacing w:after="0" w:line="218" w:lineRule="auto"/>
        <w:ind w:left="361" w:right="20" w:hanging="361"/>
        <w:jc w:val="both"/>
        <w:rPr>
          <w:rFonts w:cs="Times New Roman"/>
          <w:sz w:val="32"/>
          <w:szCs w:val="32"/>
        </w:rPr>
      </w:pPr>
      <w:r w:rsidRPr="00847C66">
        <w:rPr>
          <w:rFonts w:cs="Times New Roman"/>
          <w:sz w:val="32"/>
          <w:szCs w:val="32"/>
        </w:rPr>
        <w:t xml:space="preserve">Uczeń </w:t>
      </w:r>
      <w:r w:rsidR="00D115AB">
        <w:rPr>
          <w:rFonts w:cs="Times New Roman"/>
          <w:sz w:val="32"/>
          <w:szCs w:val="32"/>
        </w:rPr>
        <w:t>nie może samowolnie oddala</w:t>
      </w:r>
      <w:r w:rsidRPr="00847C66">
        <w:rPr>
          <w:rFonts w:cs="Times New Roman"/>
          <w:sz w:val="32"/>
          <w:szCs w:val="32"/>
        </w:rPr>
        <w:t>ć się od grupy.</w:t>
      </w:r>
    </w:p>
    <w:p w:rsidR="00847C66" w:rsidRPr="00847C66" w:rsidRDefault="00847C66" w:rsidP="00342FC6">
      <w:pPr>
        <w:numPr>
          <w:ilvl w:val="0"/>
          <w:numId w:val="12"/>
        </w:numPr>
        <w:tabs>
          <w:tab w:val="left" w:pos="361"/>
        </w:tabs>
        <w:spacing w:after="0" w:line="0" w:lineRule="atLeast"/>
        <w:ind w:left="361" w:hanging="361"/>
        <w:jc w:val="both"/>
        <w:rPr>
          <w:rFonts w:cs="Times New Roman"/>
          <w:sz w:val="32"/>
          <w:szCs w:val="32"/>
        </w:rPr>
      </w:pPr>
      <w:r w:rsidRPr="00847C66">
        <w:rPr>
          <w:rFonts w:cs="Times New Roman"/>
          <w:sz w:val="32"/>
          <w:szCs w:val="32"/>
        </w:rPr>
        <w:t xml:space="preserve">Wszelkie problemy zdrowotne należy </w:t>
      </w:r>
      <w:r w:rsidR="00D115AB">
        <w:rPr>
          <w:rFonts w:cs="Times New Roman"/>
          <w:sz w:val="32"/>
          <w:szCs w:val="32"/>
        </w:rPr>
        <w:t>zgłasza</w:t>
      </w:r>
      <w:r w:rsidRPr="00847C66">
        <w:rPr>
          <w:rFonts w:cs="Times New Roman"/>
          <w:sz w:val="32"/>
          <w:szCs w:val="32"/>
        </w:rPr>
        <w:t>ć opiekunowi.</w:t>
      </w:r>
    </w:p>
    <w:p w:rsidR="00847C66" w:rsidRPr="00847C66" w:rsidRDefault="00847C66" w:rsidP="00342FC6">
      <w:pPr>
        <w:numPr>
          <w:ilvl w:val="0"/>
          <w:numId w:val="12"/>
        </w:numPr>
        <w:tabs>
          <w:tab w:val="left" w:pos="361"/>
        </w:tabs>
        <w:spacing w:after="0" w:line="225" w:lineRule="auto"/>
        <w:ind w:left="361" w:right="20" w:hanging="361"/>
        <w:jc w:val="both"/>
        <w:rPr>
          <w:rFonts w:cs="Times New Roman"/>
          <w:sz w:val="32"/>
          <w:szCs w:val="32"/>
        </w:rPr>
      </w:pPr>
      <w:r w:rsidRPr="00847C66">
        <w:rPr>
          <w:rFonts w:cs="Times New Roman"/>
          <w:sz w:val="32"/>
          <w:szCs w:val="32"/>
        </w:rPr>
        <w:t xml:space="preserve">W czasie </w:t>
      </w:r>
      <w:r w:rsidR="00D115AB">
        <w:rPr>
          <w:rFonts w:cs="Times New Roman"/>
          <w:sz w:val="32"/>
          <w:szCs w:val="32"/>
        </w:rPr>
        <w:t>wycieczki</w:t>
      </w:r>
      <w:r w:rsidRPr="00847C66">
        <w:rPr>
          <w:rFonts w:cs="Times New Roman"/>
          <w:sz w:val="32"/>
          <w:szCs w:val="32"/>
        </w:rPr>
        <w:t xml:space="preserve"> uczniowie są zobowiązani do </w:t>
      </w:r>
      <w:r w:rsidR="00D115AB">
        <w:rPr>
          <w:rFonts w:cs="Times New Roman"/>
          <w:sz w:val="32"/>
          <w:szCs w:val="32"/>
        </w:rPr>
        <w:t xml:space="preserve">przestrzegania </w:t>
      </w:r>
      <w:r w:rsidRPr="00847C66">
        <w:rPr>
          <w:rFonts w:cs="Times New Roman"/>
          <w:sz w:val="32"/>
          <w:szCs w:val="32"/>
        </w:rPr>
        <w:t xml:space="preserve"> poleceń opiekunów, </w:t>
      </w:r>
      <w:r w:rsidR="00D115AB">
        <w:rPr>
          <w:rFonts w:cs="Times New Roman"/>
          <w:sz w:val="32"/>
          <w:szCs w:val="32"/>
        </w:rPr>
        <w:t>troski</w:t>
      </w:r>
      <w:r w:rsidRPr="00847C66">
        <w:rPr>
          <w:rFonts w:cs="Times New Roman"/>
          <w:sz w:val="32"/>
          <w:szCs w:val="32"/>
        </w:rPr>
        <w:t xml:space="preserve"> o własne zdrow</w:t>
      </w:r>
      <w:r w:rsidR="00D115AB">
        <w:rPr>
          <w:rFonts w:cs="Times New Roman"/>
          <w:sz w:val="32"/>
          <w:szCs w:val="32"/>
        </w:rPr>
        <w:t>ie i bezpieczeństwo całej grupy</w:t>
      </w:r>
      <w:r w:rsidRPr="00847C66">
        <w:rPr>
          <w:rFonts w:cs="Times New Roman"/>
          <w:sz w:val="32"/>
          <w:szCs w:val="32"/>
        </w:rPr>
        <w:t>.</w:t>
      </w:r>
    </w:p>
    <w:p w:rsidR="00847C66" w:rsidRPr="00847C66" w:rsidRDefault="00847C66" w:rsidP="00342FC6">
      <w:pPr>
        <w:numPr>
          <w:ilvl w:val="0"/>
          <w:numId w:val="12"/>
        </w:numPr>
        <w:tabs>
          <w:tab w:val="left" w:pos="361"/>
        </w:tabs>
        <w:spacing w:after="0" w:line="218" w:lineRule="auto"/>
        <w:ind w:left="361" w:right="20" w:hanging="361"/>
        <w:jc w:val="both"/>
        <w:rPr>
          <w:rFonts w:cs="Times New Roman"/>
          <w:sz w:val="32"/>
          <w:szCs w:val="32"/>
        </w:rPr>
      </w:pPr>
      <w:r w:rsidRPr="00847C66">
        <w:rPr>
          <w:rFonts w:cs="Times New Roman"/>
          <w:sz w:val="32"/>
          <w:szCs w:val="32"/>
        </w:rPr>
        <w:t xml:space="preserve">Uczniowie są zobowiązani do odpowiedniego zachowania </w:t>
      </w:r>
      <w:r w:rsidR="00342FC6">
        <w:rPr>
          <w:rFonts w:cs="Times New Roman"/>
          <w:sz w:val="32"/>
          <w:szCs w:val="32"/>
        </w:rPr>
        <w:t xml:space="preserve">                       </w:t>
      </w:r>
      <w:r w:rsidRPr="00847C66">
        <w:rPr>
          <w:rFonts w:cs="Times New Roman"/>
          <w:sz w:val="32"/>
          <w:szCs w:val="32"/>
        </w:rPr>
        <w:t xml:space="preserve">w </w:t>
      </w:r>
      <w:r w:rsidR="00D115AB">
        <w:rPr>
          <w:rFonts w:cs="Times New Roman"/>
          <w:sz w:val="32"/>
          <w:szCs w:val="32"/>
        </w:rPr>
        <w:t>miejscach noclegowych</w:t>
      </w:r>
      <w:r w:rsidRPr="00847C66">
        <w:rPr>
          <w:rFonts w:cs="Times New Roman"/>
          <w:sz w:val="32"/>
          <w:szCs w:val="32"/>
        </w:rPr>
        <w:t>. Za szkody materialne wyrządzone przez uczniów odpowiadają ich rodzice.</w:t>
      </w:r>
    </w:p>
    <w:p w:rsidR="00847C66" w:rsidRPr="00D115AB" w:rsidRDefault="00847C66" w:rsidP="00342FC6">
      <w:pPr>
        <w:numPr>
          <w:ilvl w:val="0"/>
          <w:numId w:val="12"/>
        </w:numPr>
        <w:tabs>
          <w:tab w:val="left" w:pos="361"/>
        </w:tabs>
        <w:spacing w:after="0" w:line="218" w:lineRule="auto"/>
        <w:ind w:left="361" w:hanging="361"/>
        <w:jc w:val="both"/>
        <w:rPr>
          <w:rFonts w:cs="Times New Roman"/>
          <w:sz w:val="32"/>
          <w:szCs w:val="32"/>
        </w:rPr>
      </w:pPr>
      <w:r w:rsidRPr="00D115AB">
        <w:rPr>
          <w:rFonts w:cs="Times New Roman"/>
          <w:sz w:val="32"/>
          <w:szCs w:val="32"/>
        </w:rPr>
        <w:t xml:space="preserve">Uczestników obowiązuje całkowity zakaz spożywania napojów alkoholowych i wszelkich innych używek oraz palenia tytoniu </w:t>
      </w:r>
      <w:r w:rsidR="00342FC6">
        <w:rPr>
          <w:rFonts w:cs="Times New Roman"/>
          <w:sz w:val="32"/>
          <w:szCs w:val="32"/>
        </w:rPr>
        <w:t xml:space="preserve">               </w:t>
      </w:r>
      <w:r w:rsidRPr="00D115AB">
        <w:rPr>
          <w:rFonts w:cs="Times New Roman"/>
          <w:sz w:val="32"/>
          <w:szCs w:val="32"/>
        </w:rPr>
        <w:t>i e-papierosów.</w:t>
      </w:r>
    </w:p>
    <w:p w:rsidR="00847C66" w:rsidRPr="00D115AB" w:rsidRDefault="00D115AB" w:rsidP="00342FC6">
      <w:pPr>
        <w:numPr>
          <w:ilvl w:val="0"/>
          <w:numId w:val="12"/>
        </w:numPr>
        <w:tabs>
          <w:tab w:val="left" w:pos="361"/>
        </w:tabs>
        <w:spacing w:after="0" w:line="218" w:lineRule="auto"/>
        <w:ind w:left="361" w:hanging="361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 sytuacjach konfliktowych</w:t>
      </w:r>
      <w:r w:rsidR="00847C66" w:rsidRPr="00D115AB">
        <w:rPr>
          <w:rFonts w:cs="Times New Roman"/>
          <w:sz w:val="32"/>
          <w:szCs w:val="32"/>
        </w:rPr>
        <w:t xml:space="preserve"> decydujące zdanie ma kierownik wycieczki.</w:t>
      </w:r>
    </w:p>
    <w:p w:rsidR="00847C66" w:rsidRDefault="00847C66">
      <w:pPr>
        <w:rPr>
          <w:sz w:val="32"/>
          <w:szCs w:val="32"/>
        </w:rPr>
      </w:pPr>
    </w:p>
    <w:p w:rsidR="00D115AB" w:rsidRDefault="00D115AB">
      <w:pPr>
        <w:rPr>
          <w:sz w:val="32"/>
          <w:szCs w:val="32"/>
        </w:rPr>
      </w:pPr>
    </w:p>
    <w:p w:rsidR="008D2947" w:rsidRPr="008D2947" w:rsidRDefault="008D2947" w:rsidP="008D294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3A4BBB">
        <w:rPr>
          <w:rFonts w:cs="Times New Roman,BoldItalic"/>
          <w:b/>
          <w:bCs/>
          <w:iCs/>
          <w:sz w:val="36"/>
          <w:szCs w:val="36"/>
        </w:rPr>
        <w:t xml:space="preserve">Procedury postępowania </w:t>
      </w:r>
      <w:r w:rsidRPr="003A4BBB">
        <w:rPr>
          <w:rFonts w:eastAsia="Times New Roman" w:cs="Times New Roman"/>
          <w:b/>
          <w:sz w:val="36"/>
          <w:szCs w:val="36"/>
          <w:lang w:eastAsia="pl-PL"/>
        </w:rPr>
        <w:t xml:space="preserve">w </w:t>
      </w:r>
      <w:r>
        <w:rPr>
          <w:rFonts w:eastAsia="Times New Roman" w:cs="Times New Roman"/>
          <w:b/>
          <w:sz w:val="36"/>
          <w:szCs w:val="36"/>
          <w:lang w:eastAsia="pl-PL"/>
        </w:rPr>
        <w:t xml:space="preserve">przypadku </w:t>
      </w:r>
      <w:proofErr w:type="spellStart"/>
      <w:r>
        <w:rPr>
          <w:rFonts w:eastAsia="Times New Roman" w:cs="Times New Roman"/>
          <w:b/>
          <w:sz w:val="36"/>
          <w:szCs w:val="36"/>
          <w:lang w:eastAsia="pl-PL"/>
        </w:rPr>
        <w:t>cyberprzemocy</w:t>
      </w:r>
      <w:proofErr w:type="spellEnd"/>
      <w:r>
        <w:rPr>
          <w:rFonts w:eastAsia="Times New Roman" w:cs="Times New Roman"/>
          <w:b/>
          <w:sz w:val="36"/>
          <w:szCs w:val="36"/>
          <w:lang w:eastAsia="pl-PL"/>
        </w:rPr>
        <w:t xml:space="preserve"> </w:t>
      </w:r>
      <w:r w:rsidR="00787F11">
        <w:rPr>
          <w:rFonts w:eastAsia="Times New Roman" w:cs="Times New Roman"/>
          <w:b/>
          <w:sz w:val="36"/>
          <w:szCs w:val="36"/>
          <w:lang w:eastAsia="pl-PL"/>
        </w:rPr>
        <w:t>wobec ucznia</w:t>
      </w:r>
      <w:r>
        <w:rPr>
          <w:rFonts w:eastAsia="Times New Roman" w:cs="Times New Roman"/>
          <w:b/>
          <w:sz w:val="36"/>
          <w:szCs w:val="36"/>
          <w:lang w:eastAsia="pl-PL"/>
        </w:rPr>
        <w:t xml:space="preserve"> </w:t>
      </w:r>
      <w:r w:rsidR="00342FC6">
        <w:rPr>
          <w:rFonts w:eastAsia="Times New Roman" w:cs="Arial"/>
          <w:b/>
          <w:sz w:val="36"/>
          <w:szCs w:val="36"/>
          <w:lang w:eastAsia="pl-PL"/>
        </w:rPr>
        <w:t>Szkoły</w:t>
      </w:r>
    </w:p>
    <w:p w:rsidR="008D2947" w:rsidRPr="008D2947" w:rsidRDefault="008D2947" w:rsidP="008D2947">
      <w:pPr>
        <w:spacing w:after="0" w:line="240" w:lineRule="auto"/>
        <w:jc w:val="center"/>
        <w:rPr>
          <w:b/>
          <w:sz w:val="36"/>
          <w:szCs w:val="36"/>
        </w:rPr>
      </w:pPr>
    </w:p>
    <w:p w:rsidR="008D2947" w:rsidRDefault="008D2947" w:rsidP="00342FC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 uwagą i wsparciem należy wysłuchać osoby zgłaszającej zjawisko </w:t>
      </w:r>
      <w:proofErr w:type="spellStart"/>
      <w:r>
        <w:rPr>
          <w:sz w:val="32"/>
          <w:szCs w:val="32"/>
        </w:rPr>
        <w:t>cyberprzemocy</w:t>
      </w:r>
      <w:proofErr w:type="spellEnd"/>
      <w:r>
        <w:rPr>
          <w:sz w:val="32"/>
          <w:szCs w:val="32"/>
        </w:rPr>
        <w:t>.</w:t>
      </w:r>
    </w:p>
    <w:p w:rsidR="00787F11" w:rsidRDefault="00787F11" w:rsidP="00342FC6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Należy ustalić charakter i ocenę zdarzenia.</w:t>
      </w:r>
    </w:p>
    <w:p w:rsidR="00787F11" w:rsidRDefault="00787F11" w:rsidP="00342FC6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W razie potrzeby wdrożyć działania profilaktyczne.</w:t>
      </w:r>
    </w:p>
    <w:p w:rsidR="00787F11" w:rsidRDefault="00787F11" w:rsidP="00342FC6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Pomóc w zabezpieczeniu wszystkich dowodów związanych               z aktem </w:t>
      </w:r>
      <w:proofErr w:type="spellStart"/>
      <w:r>
        <w:rPr>
          <w:sz w:val="32"/>
          <w:szCs w:val="32"/>
        </w:rPr>
        <w:t>cyberprzemocy</w:t>
      </w:r>
      <w:proofErr w:type="spellEnd"/>
      <w:r>
        <w:rPr>
          <w:sz w:val="32"/>
          <w:szCs w:val="32"/>
        </w:rPr>
        <w:t>.</w:t>
      </w:r>
    </w:p>
    <w:p w:rsidR="00787F11" w:rsidRDefault="009E3823" w:rsidP="00342FC6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Zachęcić do zgłoszenia</w:t>
      </w:r>
      <w:r w:rsidR="00787F11">
        <w:rPr>
          <w:sz w:val="32"/>
          <w:szCs w:val="32"/>
        </w:rPr>
        <w:t xml:space="preserve"> </w:t>
      </w:r>
      <w:r w:rsidR="00F44DF4">
        <w:rPr>
          <w:sz w:val="32"/>
          <w:szCs w:val="32"/>
        </w:rPr>
        <w:t>zdarzenia</w:t>
      </w:r>
      <w:r w:rsidR="00787F11">
        <w:rPr>
          <w:sz w:val="32"/>
          <w:szCs w:val="32"/>
        </w:rPr>
        <w:t xml:space="preserve"> na policję</w:t>
      </w:r>
      <w:r w:rsidR="00342FC6">
        <w:rPr>
          <w:sz w:val="32"/>
          <w:szCs w:val="32"/>
        </w:rPr>
        <w:t>.</w:t>
      </w:r>
    </w:p>
    <w:p w:rsidR="00787F11" w:rsidRPr="00787F11" w:rsidRDefault="00787F11" w:rsidP="00342FC6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Okazać wsparcie ofierze.</w:t>
      </w:r>
    </w:p>
    <w:p w:rsidR="008D2947" w:rsidRPr="008D2947" w:rsidRDefault="008D2947" w:rsidP="00342FC6">
      <w:pPr>
        <w:spacing w:after="0" w:line="240" w:lineRule="auto"/>
        <w:jc w:val="both"/>
        <w:rPr>
          <w:b/>
          <w:sz w:val="32"/>
          <w:szCs w:val="32"/>
        </w:rPr>
      </w:pPr>
    </w:p>
    <w:p w:rsidR="008D2947" w:rsidRPr="008D2947" w:rsidRDefault="008D2947" w:rsidP="008D2947">
      <w:pPr>
        <w:spacing w:after="0" w:line="240" w:lineRule="auto"/>
        <w:jc w:val="center"/>
        <w:rPr>
          <w:b/>
          <w:sz w:val="32"/>
          <w:szCs w:val="32"/>
        </w:rPr>
      </w:pPr>
    </w:p>
    <w:p w:rsidR="008D2947" w:rsidRDefault="008D2947" w:rsidP="00342FC6">
      <w:pPr>
        <w:spacing w:after="0" w:line="240" w:lineRule="auto"/>
        <w:rPr>
          <w:b/>
          <w:sz w:val="32"/>
          <w:szCs w:val="32"/>
        </w:rPr>
      </w:pPr>
    </w:p>
    <w:p w:rsidR="008D2947" w:rsidRPr="008D2947" w:rsidRDefault="008D2947" w:rsidP="008D2947">
      <w:pPr>
        <w:spacing w:after="0" w:line="240" w:lineRule="auto"/>
        <w:jc w:val="center"/>
        <w:rPr>
          <w:b/>
          <w:sz w:val="32"/>
          <w:szCs w:val="32"/>
        </w:rPr>
      </w:pPr>
    </w:p>
    <w:p w:rsidR="008D2947" w:rsidRPr="003A4BBB" w:rsidRDefault="008D2947" w:rsidP="008D2947">
      <w:pPr>
        <w:spacing w:after="0" w:line="240" w:lineRule="auto"/>
        <w:jc w:val="center"/>
        <w:rPr>
          <w:b/>
          <w:sz w:val="52"/>
          <w:szCs w:val="52"/>
        </w:rPr>
      </w:pPr>
      <w:r w:rsidRPr="00157CA6">
        <w:rPr>
          <w:b/>
          <w:sz w:val="96"/>
          <w:szCs w:val="96"/>
        </w:rPr>
        <w:t>LISTA  TELEFONÓW</w:t>
      </w:r>
      <w:r w:rsidRPr="003A4BBB">
        <w:rPr>
          <w:b/>
          <w:sz w:val="96"/>
          <w:szCs w:val="96"/>
        </w:rPr>
        <w:t xml:space="preserve"> ALARMOWYCH</w:t>
      </w:r>
      <w:r>
        <w:br/>
      </w:r>
      <w:r>
        <w:br/>
      </w:r>
      <w:r w:rsidRPr="003A4BBB">
        <w:rPr>
          <w:b/>
          <w:sz w:val="52"/>
          <w:szCs w:val="52"/>
        </w:rPr>
        <w:t>999 - Pogotowie Ratunkowe,</w:t>
      </w:r>
      <w:r w:rsidRPr="003A4BBB">
        <w:rPr>
          <w:b/>
          <w:sz w:val="52"/>
          <w:szCs w:val="52"/>
        </w:rPr>
        <w:br/>
      </w:r>
      <w:r w:rsidRPr="003A4BBB">
        <w:rPr>
          <w:b/>
          <w:sz w:val="52"/>
          <w:szCs w:val="52"/>
        </w:rPr>
        <w:br/>
        <w:t>998 - Straż Pożarna,</w:t>
      </w:r>
      <w:r w:rsidRPr="003A4BBB">
        <w:rPr>
          <w:b/>
          <w:sz w:val="52"/>
          <w:szCs w:val="52"/>
        </w:rPr>
        <w:br/>
      </w:r>
      <w:r w:rsidRPr="003A4BBB">
        <w:rPr>
          <w:b/>
          <w:sz w:val="52"/>
          <w:szCs w:val="52"/>
        </w:rPr>
        <w:br/>
        <w:t>997 - Policja,</w:t>
      </w:r>
      <w:r w:rsidRPr="003A4BBB">
        <w:rPr>
          <w:b/>
          <w:sz w:val="52"/>
          <w:szCs w:val="52"/>
        </w:rPr>
        <w:br/>
      </w:r>
      <w:r w:rsidRPr="003A4BBB">
        <w:rPr>
          <w:b/>
          <w:sz w:val="52"/>
          <w:szCs w:val="52"/>
        </w:rPr>
        <w:br/>
        <w:t>987 - Wojewódzkie Centra Zarządzania Kryzysowego,</w:t>
      </w:r>
      <w:r w:rsidRPr="003A4BBB">
        <w:rPr>
          <w:b/>
          <w:sz w:val="52"/>
          <w:szCs w:val="52"/>
        </w:rPr>
        <w:br/>
      </w:r>
      <w:r w:rsidRPr="003A4BBB">
        <w:rPr>
          <w:b/>
          <w:sz w:val="52"/>
          <w:szCs w:val="52"/>
        </w:rPr>
        <w:br/>
        <w:t xml:space="preserve">112 </w:t>
      </w:r>
      <w:r>
        <w:rPr>
          <w:b/>
          <w:sz w:val="52"/>
          <w:szCs w:val="52"/>
        </w:rPr>
        <w:t>–</w:t>
      </w:r>
      <w:r w:rsidRPr="003A4BB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europejski </w:t>
      </w:r>
      <w:r w:rsidRPr="003A4BBB">
        <w:rPr>
          <w:b/>
          <w:sz w:val="52"/>
          <w:szCs w:val="52"/>
        </w:rPr>
        <w:t>telefon alarmowy dla użytkowników telefonów komórkowych,</w:t>
      </w:r>
      <w:r w:rsidRPr="003A4BBB">
        <w:rPr>
          <w:b/>
          <w:sz w:val="52"/>
          <w:szCs w:val="52"/>
        </w:rPr>
        <w:br/>
      </w:r>
      <w:r w:rsidRPr="003A4BBB">
        <w:rPr>
          <w:b/>
          <w:sz w:val="52"/>
          <w:szCs w:val="52"/>
        </w:rPr>
        <w:br/>
        <w:t>0 800 120 226 - infolinia Policji (połączenie bezpłatne).</w:t>
      </w:r>
    </w:p>
    <w:p w:rsidR="008D2947" w:rsidRDefault="008D2947" w:rsidP="008D2947">
      <w:pPr>
        <w:spacing w:after="0" w:line="240" w:lineRule="auto"/>
        <w:jc w:val="center"/>
      </w:pPr>
    </w:p>
    <w:p w:rsidR="008D2947" w:rsidRDefault="008D2947" w:rsidP="008D2947">
      <w:pPr>
        <w:spacing w:after="0" w:line="240" w:lineRule="auto"/>
        <w:jc w:val="center"/>
      </w:pPr>
    </w:p>
    <w:p w:rsidR="008D2947" w:rsidRDefault="008D2947" w:rsidP="008D2947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</w:p>
    <w:p w:rsidR="0062369A" w:rsidRDefault="0062369A" w:rsidP="008D2947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pl-PL"/>
        </w:rPr>
      </w:pPr>
    </w:p>
    <w:p w:rsidR="00157CA6" w:rsidRDefault="00157CA6" w:rsidP="0062369A">
      <w:pPr>
        <w:rPr>
          <w:rFonts w:eastAsia="Times New Roman" w:cs="Times New Roman"/>
          <w:b/>
          <w:sz w:val="36"/>
          <w:szCs w:val="36"/>
          <w:lang w:eastAsia="pl-PL"/>
        </w:rPr>
      </w:pPr>
    </w:p>
    <w:p w:rsidR="0062369A" w:rsidRDefault="00C04397" w:rsidP="00157CA6">
      <w:pPr>
        <w:jc w:val="both"/>
        <w:rPr>
          <w:rFonts w:eastAsia="Times New Roman" w:cs="Times New Roman"/>
          <w:b/>
          <w:sz w:val="36"/>
          <w:szCs w:val="36"/>
          <w:lang w:eastAsia="pl-PL"/>
        </w:rPr>
      </w:pPr>
      <w:r>
        <w:rPr>
          <w:rFonts w:eastAsia="Times New Roman" w:cs="Times New Roman"/>
          <w:b/>
          <w:sz w:val="36"/>
          <w:szCs w:val="36"/>
          <w:lang w:eastAsia="pl-PL"/>
        </w:rPr>
        <w:lastRenderedPageBreak/>
        <w:t>Szc</w:t>
      </w:r>
      <w:r w:rsidR="004C6A0F">
        <w:rPr>
          <w:rFonts w:eastAsia="Times New Roman" w:cs="Times New Roman"/>
          <w:b/>
          <w:sz w:val="36"/>
          <w:szCs w:val="36"/>
          <w:lang w:eastAsia="pl-PL"/>
        </w:rPr>
        <w:t>z</w:t>
      </w:r>
      <w:r>
        <w:rPr>
          <w:rFonts w:eastAsia="Times New Roman" w:cs="Times New Roman"/>
          <w:b/>
          <w:sz w:val="36"/>
          <w:szCs w:val="36"/>
          <w:lang w:eastAsia="pl-PL"/>
        </w:rPr>
        <w:t>egółowe p</w:t>
      </w:r>
      <w:r w:rsidR="0062369A" w:rsidRPr="00157CA6">
        <w:rPr>
          <w:rFonts w:eastAsia="Times New Roman" w:cs="Times New Roman"/>
          <w:b/>
          <w:sz w:val="36"/>
          <w:szCs w:val="36"/>
          <w:lang w:eastAsia="pl-PL"/>
        </w:rPr>
        <w:t xml:space="preserve">rocedury reagowania kryzysowego zawarte </w:t>
      </w:r>
      <w:r>
        <w:rPr>
          <w:rFonts w:eastAsia="Times New Roman" w:cs="Times New Roman"/>
          <w:b/>
          <w:sz w:val="36"/>
          <w:szCs w:val="36"/>
          <w:lang w:eastAsia="pl-PL"/>
        </w:rPr>
        <w:t xml:space="preserve">także </w:t>
      </w:r>
      <w:r w:rsidR="0062369A" w:rsidRPr="00157CA6">
        <w:rPr>
          <w:rFonts w:eastAsia="Times New Roman" w:cs="Times New Roman"/>
          <w:b/>
          <w:sz w:val="36"/>
          <w:szCs w:val="36"/>
          <w:lang w:eastAsia="pl-PL"/>
        </w:rPr>
        <w:t xml:space="preserve">są w dokumentach Szkoły: Statucie Szkoły, Programie Profilaktyczno-Wychowawczym, Regulaminie wycieczek szkolnych. </w:t>
      </w:r>
    </w:p>
    <w:p w:rsidR="00C04397" w:rsidRDefault="00C04397" w:rsidP="00157CA6">
      <w:pPr>
        <w:jc w:val="both"/>
        <w:rPr>
          <w:rFonts w:eastAsia="Times New Roman" w:cs="Times New Roman"/>
          <w:b/>
          <w:sz w:val="36"/>
          <w:szCs w:val="36"/>
          <w:lang w:eastAsia="pl-PL"/>
        </w:rPr>
      </w:pPr>
    </w:p>
    <w:p w:rsidR="004C6A0F" w:rsidRPr="00157CA6" w:rsidRDefault="004C6A0F" w:rsidP="00157CA6">
      <w:pPr>
        <w:jc w:val="both"/>
        <w:rPr>
          <w:rFonts w:eastAsia="Times New Roman" w:cs="Times New Roman"/>
          <w:b/>
          <w:sz w:val="36"/>
          <w:szCs w:val="36"/>
          <w:lang w:eastAsia="pl-PL"/>
        </w:rPr>
      </w:pPr>
    </w:p>
    <w:p w:rsidR="008D2947" w:rsidRDefault="0062369A" w:rsidP="00157CA6">
      <w:pPr>
        <w:jc w:val="both"/>
        <w:rPr>
          <w:rFonts w:eastAsia="Times New Roman" w:cs="Times New Roman"/>
          <w:b/>
          <w:sz w:val="36"/>
          <w:szCs w:val="36"/>
          <w:lang w:eastAsia="pl-PL"/>
        </w:rPr>
      </w:pPr>
      <w:r w:rsidRPr="00157CA6">
        <w:rPr>
          <w:rFonts w:eastAsia="Times New Roman" w:cs="Times New Roman"/>
          <w:b/>
          <w:sz w:val="36"/>
          <w:szCs w:val="36"/>
          <w:lang w:eastAsia="pl-PL"/>
        </w:rPr>
        <w:t xml:space="preserve">W przypadku wystąpienia sytuacji kryzysowej na terenie Szkoły odwołujemy się do </w:t>
      </w:r>
      <w:r w:rsidR="00C04397">
        <w:rPr>
          <w:rFonts w:eastAsia="Times New Roman" w:cs="Times New Roman"/>
          <w:b/>
          <w:sz w:val="36"/>
          <w:szCs w:val="36"/>
          <w:lang w:eastAsia="pl-PL"/>
        </w:rPr>
        <w:t xml:space="preserve">szczegółowego </w:t>
      </w:r>
      <w:r w:rsidRPr="00157CA6">
        <w:rPr>
          <w:rFonts w:eastAsia="Times New Roman" w:cs="Times New Roman"/>
          <w:b/>
          <w:sz w:val="36"/>
          <w:szCs w:val="36"/>
          <w:lang w:eastAsia="pl-PL"/>
        </w:rPr>
        <w:t xml:space="preserve">zbioru rekomendacji i wytycznych przygotowanych przez Departament Wychowania </w:t>
      </w:r>
      <w:r w:rsidR="00157CA6">
        <w:rPr>
          <w:rFonts w:eastAsia="Times New Roman" w:cs="Times New Roman"/>
          <w:b/>
          <w:sz w:val="36"/>
          <w:szCs w:val="36"/>
          <w:lang w:eastAsia="pl-PL"/>
        </w:rPr>
        <w:t xml:space="preserve"> </w:t>
      </w:r>
      <w:r w:rsidRPr="00157CA6">
        <w:rPr>
          <w:rFonts w:eastAsia="Times New Roman" w:cs="Times New Roman"/>
          <w:b/>
          <w:sz w:val="36"/>
          <w:szCs w:val="36"/>
          <w:lang w:eastAsia="pl-PL"/>
        </w:rPr>
        <w:t>i Kształcenia Integracyjnego Ministerstwa Edukacji Narodowej</w:t>
      </w:r>
      <w:r w:rsidR="00342FC6">
        <w:rPr>
          <w:rFonts w:eastAsia="Times New Roman" w:cs="Times New Roman"/>
          <w:b/>
          <w:sz w:val="36"/>
          <w:szCs w:val="36"/>
          <w:lang w:eastAsia="pl-PL"/>
        </w:rPr>
        <w:t>.</w:t>
      </w:r>
    </w:p>
    <w:p w:rsidR="007D2E93" w:rsidRPr="007D2E93" w:rsidRDefault="000E4E64" w:rsidP="007D2E9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bookmarkStart w:id="0" w:name="_GoBack"/>
      <w:r>
        <w:rPr>
          <w:rFonts w:eastAsia="Times New Roman" w:cs="Times New Roman"/>
          <w:b/>
          <w:sz w:val="28"/>
          <w:szCs w:val="28"/>
          <w:lang w:eastAsia="pl-PL"/>
        </w:rPr>
        <w:t>Link do strony</w:t>
      </w:r>
      <w:r w:rsidR="007D2E93" w:rsidRPr="007D2E93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7D2E93">
        <w:rPr>
          <w:rFonts w:eastAsia="Times New Roman" w:cs="Times New Roman"/>
          <w:b/>
          <w:sz w:val="28"/>
          <w:szCs w:val="28"/>
          <w:lang w:eastAsia="pl-PL"/>
        </w:rPr>
        <w:t xml:space="preserve">  </w:t>
      </w:r>
      <w:r w:rsidR="007D2E93" w:rsidRPr="007D2E93">
        <w:rPr>
          <w:rFonts w:eastAsia="Times New Roman" w:cs="Times New Roman"/>
          <w:b/>
          <w:sz w:val="28"/>
          <w:szCs w:val="28"/>
          <w:lang w:eastAsia="pl-PL"/>
        </w:rPr>
        <w:t>na której znajdują się rekomendacje i wytyczne  Procedur reagowan</w:t>
      </w:r>
      <w:r w:rsidR="007D2E93">
        <w:rPr>
          <w:rFonts w:eastAsia="Times New Roman" w:cs="Times New Roman"/>
          <w:b/>
          <w:sz w:val="28"/>
          <w:szCs w:val="28"/>
          <w:lang w:eastAsia="pl-PL"/>
        </w:rPr>
        <w:t xml:space="preserve">ia  </w:t>
      </w:r>
      <w:r w:rsidR="007D2E93" w:rsidRPr="007D2E93">
        <w:rPr>
          <w:rFonts w:eastAsia="Times New Roman" w:cs="Times New Roman"/>
          <w:b/>
          <w:sz w:val="28"/>
          <w:szCs w:val="28"/>
          <w:lang w:eastAsia="pl-PL"/>
        </w:rPr>
        <w:t>w przypadku wystąpienia wewnętrznych i zewnętrznych zagrożeń fizycznych w szkole:</w:t>
      </w:r>
    </w:p>
    <w:bookmarkEnd w:id="0"/>
    <w:p w:rsidR="007D2E93" w:rsidRPr="007D2E93" w:rsidRDefault="007D2E93" w:rsidP="007D2E9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p w:rsidR="007D2E93" w:rsidRPr="007D2E93" w:rsidRDefault="007D2E93" w:rsidP="007D2E9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  <w:hyperlink r:id="rId8" w:tgtFrame="_blank" w:history="1">
        <w:r w:rsidRPr="007D2E93">
          <w:rPr>
            <w:rFonts w:eastAsia="Times New Roman" w:cs="Times New Roman"/>
            <w:color w:val="0000FF"/>
            <w:sz w:val="32"/>
            <w:szCs w:val="32"/>
            <w:u w:val="single"/>
            <w:lang w:eastAsia="pl-PL"/>
          </w:rPr>
          <w:t>https://bezpiecznaszkola.men.gov.pl/wp-content/uploads/2017/09/procedury-reagowania-w-przypadku-wystapienia-wewnetrznych-i-zewnetrznych-zagrozen-fizycznych-w-szkole-1.pdf</w:t>
        </w:r>
      </w:hyperlink>
    </w:p>
    <w:p w:rsidR="007D2E93" w:rsidRPr="00AE3767" w:rsidRDefault="007D2E93" w:rsidP="007D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E93" w:rsidRDefault="007D2E93" w:rsidP="00157CA6">
      <w:pPr>
        <w:jc w:val="both"/>
        <w:rPr>
          <w:sz w:val="32"/>
          <w:szCs w:val="32"/>
        </w:rPr>
      </w:pPr>
    </w:p>
    <w:p w:rsidR="007D2E93" w:rsidRPr="000E4E64" w:rsidRDefault="00AB0F7D" w:rsidP="00157CA6">
      <w:pPr>
        <w:jc w:val="both"/>
        <w:rPr>
          <w:b/>
          <w:sz w:val="32"/>
          <w:szCs w:val="32"/>
        </w:rPr>
      </w:pPr>
      <w:r w:rsidRPr="000E4E64">
        <w:rPr>
          <w:b/>
          <w:sz w:val="32"/>
          <w:szCs w:val="32"/>
        </w:rPr>
        <w:t>O</w:t>
      </w:r>
      <w:r w:rsidR="007D2E93" w:rsidRPr="000E4E64">
        <w:rPr>
          <w:b/>
          <w:sz w:val="32"/>
          <w:szCs w:val="32"/>
        </w:rPr>
        <w:t>sobami</w:t>
      </w:r>
      <w:r w:rsidR="002E741C" w:rsidRPr="000E4E64">
        <w:rPr>
          <w:b/>
          <w:sz w:val="32"/>
          <w:szCs w:val="32"/>
        </w:rPr>
        <w:t>,</w:t>
      </w:r>
      <w:r w:rsidR="007D2E93" w:rsidRPr="000E4E64">
        <w:rPr>
          <w:b/>
          <w:sz w:val="32"/>
          <w:szCs w:val="32"/>
        </w:rPr>
        <w:t xml:space="preserve"> </w:t>
      </w:r>
      <w:r w:rsidRPr="000E4E64">
        <w:rPr>
          <w:b/>
          <w:sz w:val="32"/>
          <w:szCs w:val="32"/>
        </w:rPr>
        <w:t xml:space="preserve">do których można zgłosić się o wsparcie </w:t>
      </w:r>
      <w:r w:rsidR="007D2E93" w:rsidRPr="000E4E64">
        <w:rPr>
          <w:b/>
          <w:sz w:val="32"/>
          <w:szCs w:val="32"/>
        </w:rPr>
        <w:t xml:space="preserve"> </w:t>
      </w:r>
      <w:r w:rsidRPr="000E4E64">
        <w:rPr>
          <w:b/>
          <w:sz w:val="32"/>
          <w:szCs w:val="32"/>
        </w:rPr>
        <w:t>w sytuacjach wymagających pomocy psychologiczno</w:t>
      </w:r>
      <w:r w:rsidR="002E741C" w:rsidRPr="000E4E64">
        <w:rPr>
          <w:b/>
          <w:sz w:val="32"/>
          <w:szCs w:val="32"/>
        </w:rPr>
        <w:t xml:space="preserve"> </w:t>
      </w:r>
      <w:r w:rsidRPr="000E4E64">
        <w:rPr>
          <w:b/>
          <w:sz w:val="32"/>
          <w:szCs w:val="32"/>
        </w:rPr>
        <w:t xml:space="preserve">- pedagogicznej </w:t>
      </w:r>
      <w:r w:rsidR="002E741C" w:rsidRPr="000E4E64">
        <w:rPr>
          <w:b/>
          <w:sz w:val="32"/>
          <w:szCs w:val="32"/>
        </w:rPr>
        <w:t xml:space="preserve">                               </w:t>
      </w:r>
      <w:r w:rsidRPr="000E4E64">
        <w:rPr>
          <w:b/>
          <w:sz w:val="32"/>
          <w:szCs w:val="32"/>
        </w:rPr>
        <w:t xml:space="preserve">i wychowawczej są: dyrektor szkoły, pedagog szkolny </w:t>
      </w:r>
      <w:r w:rsidR="000E4E64">
        <w:rPr>
          <w:b/>
          <w:sz w:val="32"/>
          <w:szCs w:val="32"/>
        </w:rPr>
        <w:t xml:space="preserve">                               </w:t>
      </w:r>
      <w:r w:rsidRPr="000E4E64">
        <w:rPr>
          <w:b/>
          <w:sz w:val="32"/>
          <w:szCs w:val="32"/>
        </w:rPr>
        <w:t>i wychowawcy. Instytucją wspierającą osoby potrzebujące jest Poradnia Psychologiczno- Pedagogiczna w Gostyninie.</w:t>
      </w:r>
    </w:p>
    <w:sectPr w:rsidR="007D2E93" w:rsidRPr="000E4E64" w:rsidSect="0051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8C" w:rsidRDefault="00CC558C" w:rsidP="009E3823">
      <w:pPr>
        <w:spacing w:after="0" w:line="240" w:lineRule="auto"/>
      </w:pPr>
      <w:r>
        <w:separator/>
      </w:r>
    </w:p>
  </w:endnote>
  <w:endnote w:type="continuationSeparator" w:id="0">
    <w:p w:rsidR="00CC558C" w:rsidRDefault="00CC558C" w:rsidP="009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8C" w:rsidRDefault="00CC558C" w:rsidP="009E3823">
      <w:pPr>
        <w:spacing w:after="0" w:line="240" w:lineRule="auto"/>
      </w:pPr>
      <w:r>
        <w:separator/>
      </w:r>
    </w:p>
  </w:footnote>
  <w:footnote w:type="continuationSeparator" w:id="0">
    <w:p w:rsidR="00CC558C" w:rsidRDefault="00CC558C" w:rsidP="009E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0A7D74"/>
    <w:multiLevelType w:val="hybridMultilevel"/>
    <w:tmpl w:val="CC86CF2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C9"/>
    <w:multiLevelType w:val="hybridMultilevel"/>
    <w:tmpl w:val="849A85C8"/>
    <w:lvl w:ilvl="0" w:tplc="A942B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4555"/>
    <w:multiLevelType w:val="hybridMultilevel"/>
    <w:tmpl w:val="8DC2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354A"/>
    <w:multiLevelType w:val="multilevel"/>
    <w:tmpl w:val="BA2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B7C7D"/>
    <w:multiLevelType w:val="multilevel"/>
    <w:tmpl w:val="2AB2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308B1"/>
    <w:multiLevelType w:val="hybridMultilevel"/>
    <w:tmpl w:val="20C8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2730"/>
    <w:multiLevelType w:val="hybridMultilevel"/>
    <w:tmpl w:val="30DE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77E77"/>
    <w:multiLevelType w:val="hybridMultilevel"/>
    <w:tmpl w:val="CDD64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49CF"/>
    <w:multiLevelType w:val="hybridMultilevel"/>
    <w:tmpl w:val="BA7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25CD"/>
    <w:multiLevelType w:val="multilevel"/>
    <w:tmpl w:val="E266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9471D"/>
    <w:multiLevelType w:val="multilevel"/>
    <w:tmpl w:val="BA2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55778"/>
    <w:multiLevelType w:val="multilevel"/>
    <w:tmpl w:val="DF74F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BA33AAF"/>
    <w:multiLevelType w:val="hybridMultilevel"/>
    <w:tmpl w:val="73F4ED62"/>
    <w:lvl w:ilvl="0" w:tplc="6A4A3352">
      <w:start w:val="1"/>
      <w:numFmt w:val="upperRoman"/>
      <w:pStyle w:val="Nagwek3"/>
      <w:lvlText w:val="%1."/>
      <w:lvlJc w:val="left"/>
      <w:pPr>
        <w:tabs>
          <w:tab w:val="num" w:pos="720"/>
        </w:tabs>
        <w:ind w:left="511" w:hanging="511"/>
      </w:pPr>
      <w:rPr>
        <w:rFonts w:ascii="Times New Roman" w:hAnsi="Times New Roman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E994EB7"/>
    <w:multiLevelType w:val="hybridMultilevel"/>
    <w:tmpl w:val="D0E0B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34A4"/>
    <w:multiLevelType w:val="hybridMultilevel"/>
    <w:tmpl w:val="55562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38D7"/>
    <w:multiLevelType w:val="hybridMultilevel"/>
    <w:tmpl w:val="91001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93032"/>
    <w:multiLevelType w:val="hybridMultilevel"/>
    <w:tmpl w:val="49D6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920"/>
    <w:rsid w:val="00001392"/>
    <w:rsid w:val="000428B2"/>
    <w:rsid w:val="00046F94"/>
    <w:rsid w:val="000758D9"/>
    <w:rsid w:val="000A28CC"/>
    <w:rsid w:val="000E4E64"/>
    <w:rsid w:val="00157CA6"/>
    <w:rsid w:val="00180EF8"/>
    <w:rsid w:val="0026157E"/>
    <w:rsid w:val="002A432E"/>
    <w:rsid w:val="002B1A67"/>
    <w:rsid w:val="002E741C"/>
    <w:rsid w:val="00342FC6"/>
    <w:rsid w:val="003A4BBB"/>
    <w:rsid w:val="003F67D4"/>
    <w:rsid w:val="00440DBE"/>
    <w:rsid w:val="00452385"/>
    <w:rsid w:val="004C6A0F"/>
    <w:rsid w:val="004E6A9B"/>
    <w:rsid w:val="00501317"/>
    <w:rsid w:val="00514070"/>
    <w:rsid w:val="005B7FE9"/>
    <w:rsid w:val="00623543"/>
    <w:rsid w:val="0062369A"/>
    <w:rsid w:val="00787F11"/>
    <w:rsid w:val="007910A0"/>
    <w:rsid w:val="007D2E93"/>
    <w:rsid w:val="00801DA9"/>
    <w:rsid w:val="00847C66"/>
    <w:rsid w:val="008668E8"/>
    <w:rsid w:val="008D2947"/>
    <w:rsid w:val="008D6B84"/>
    <w:rsid w:val="00906394"/>
    <w:rsid w:val="009B6E7F"/>
    <w:rsid w:val="009E3823"/>
    <w:rsid w:val="00A1539B"/>
    <w:rsid w:val="00AB0F7D"/>
    <w:rsid w:val="00AD63B1"/>
    <w:rsid w:val="00AE783C"/>
    <w:rsid w:val="00B409CA"/>
    <w:rsid w:val="00B47514"/>
    <w:rsid w:val="00B86F13"/>
    <w:rsid w:val="00BD34D3"/>
    <w:rsid w:val="00C04397"/>
    <w:rsid w:val="00CC558C"/>
    <w:rsid w:val="00D115AB"/>
    <w:rsid w:val="00D316C0"/>
    <w:rsid w:val="00D372EE"/>
    <w:rsid w:val="00D60127"/>
    <w:rsid w:val="00DB5294"/>
    <w:rsid w:val="00DF1920"/>
    <w:rsid w:val="00E341AB"/>
    <w:rsid w:val="00E957EB"/>
    <w:rsid w:val="00F44DF4"/>
    <w:rsid w:val="00F6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70"/>
  </w:style>
  <w:style w:type="paragraph" w:styleId="Nagwek3">
    <w:name w:val="heading 3"/>
    <w:basedOn w:val="Normalny"/>
    <w:next w:val="Normalny"/>
    <w:link w:val="Nagwek3Znak"/>
    <w:qFormat/>
    <w:rsid w:val="00D60127"/>
    <w:pPr>
      <w:keepNext/>
      <w:numPr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111111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60127"/>
    <w:rPr>
      <w:rFonts w:ascii="Arial" w:eastAsia="Times New Roman" w:hAnsi="Arial" w:cs="Arial"/>
      <w:b/>
      <w:bCs/>
      <w:color w:val="111111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0E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8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aszkola.men.gov.pl/wp-content/uploads/2017/09/procedury-reagowania-w-przypadku-wystapienia-wewnetrznych-i-zewnetrznych-zagrozen-fizycznych-w-szkole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B136-20B5-41FE-8FBB-D6F272E6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19</cp:revision>
  <dcterms:created xsi:type="dcterms:W3CDTF">2019-05-20T10:23:00Z</dcterms:created>
  <dcterms:modified xsi:type="dcterms:W3CDTF">2019-07-02T10:06:00Z</dcterms:modified>
</cp:coreProperties>
</file>