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3D" w:rsidRDefault="00930368" w:rsidP="00CD053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CD053D">
        <w:rPr>
          <w:b/>
          <w:sz w:val="28"/>
          <w:szCs w:val="28"/>
        </w:rPr>
        <w:t>.10.2020 r.</w:t>
      </w:r>
    </w:p>
    <w:p w:rsidR="00CD053D" w:rsidRDefault="00CD053D" w:rsidP="00CD053D">
      <w:pPr>
        <w:spacing w:line="240" w:lineRule="auto"/>
        <w:jc w:val="both"/>
        <w:rPr>
          <w:b/>
          <w:sz w:val="28"/>
          <w:szCs w:val="28"/>
        </w:rPr>
      </w:pPr>
      <w:r w:rsidRPr="001C5751">
        <w:rPr>
          <w:sz w:val="28"/>
          <w:szCs w:val="28"/>
        </w:rPr>
        <w:t xml:space="preserve">klasa </w:t>
      </w:r>
      <w:r>
        <w:rPr>
          <w:b/>
          <w:sz w:val="28"/>
          <w:szCs w:val="28"/>
        </w:rPr>
        <w:t xml:space="preserve">– II </w:t>
      </w:r>
      <w:proofErr w:type="spellStart"/>
      <w:r>
        <w:rPr>
          <w:b/>
          <w:sz w:val="28"/>
          <w:szCs w:val="28"/>
        </w:rPr>
        <w:t>tl</w:t>
      </w:r>
      <w:proofErr w:type="spellEnd"/>
      <w:r>
        <w:rPr>
          <w:b/>
          <w:sz w:val="28"/>
          <w:szCs w:val="28"/>
        </w:rPr>
        <w:t>,</w:t>
      </w:r>
      <w:r w:rsidRPr="00840D96">
        <w:rPr>
          <w:sz w:val="28"/>
          <w:szCs w:val="28"/>
        </w:rPr>
        <w:t xml:space="preserve"> nauczyciel</w:t>
      </w:r>
      <w:r>
        <w:rPr>
          <w:b/>
          <w:sz w:val="28"/>
          <w:szCs w:val="28"/>
        </w:rPr>
        <w:t xml:space="preserve"> – Arkadiusz Załęski,  </w:t>
      </w:r>
      <w:r w:rsidRPr="001C5751">
        <w:rPr>
          <w:sz w:val="28"/>
          <w:szCs w:val="28"/>
        </w:rPr>
        <w:t>przedmiot</w:t>
      </w:r>
      <w:r>
        <w:rPr>
          <w:b/>
          <w:sz w:val="28"/>
          <w:szCs w:val="28"/>
        </w:rPr>
        <w:t xml:space="preserve"> – gospodarka magazynowa, </w:t>
      </w:r>
      <w:r w:rsidRPr="001C5751">
        <w:rPr>
          <w:sz w:val="28"/>
          <w:szCs w:val="28"/>
        </w:rPr>
        <w:t xml:space="preserve">temat </w:t>
      </w:r>
      <w:r w:rsidR="002F16E3">
        <w:rPr>
          <w:b/>
          <w:sz w:val="28"/>
          <w:szCs w:val="28"/>
        </w:rPr>
        <w:t>– „</w:t>
      </w:r>
      <w:r w:rsidR="0043699B">
        <w:rPr>
          <w:b/>
          <w:sz w:val="28"/>
          <w:szCs w:val="28"/>
        </w:rPr>
        <w:t>Sposoby przewozy kontenerów</w:t>
      </w:r>
      <w:r>
        <w:rPr>
          <w:b/>
          <w:sz w:val="28"/>
          <w:szCs w:val="28"/>
        </w:rPr>
        <w:t>”</w:t>
      </w:r>
    </w:p>
    <w:p w:rsidR="00CD053D" w:rsidRPr="001C5751" w:rsidRDefault="00CD053D" w:rsidP="00CD053D">
      <w:pPr>
        <w:rPr>
          <w:b/>
          <w:i/>
          <w:sz w:val="28"/>
          <w:szCs w:val="28"/>
        </w:rPr>
      </w:pPr>
      <w:r w:rsidRPr="001C5751">
        <w:rPr>
          <w:b/>
          <w:i/>
          <w:sz w:val="28"/>
          <w:szCs w:val="28"/>
        </w:rPr>
        <w:t>Drodzy uczniowie</w:t>
      </w:r>
      <w:r>
        <w:rPr>
          <w:b/>
          <w:i/>
          <w:sz w:val="28"/>
          <w:szCs w:val="28"/>
        </w:rPr>
        <w:t xml:space="preserve">! </w:t>
      </w:r>
    </w:p>
    <w:p w:rsidR="00CD053D" w:rsidRDefault="00CD053D" w:rsidP="00CD053D">
      <w:pPr>
        <w:spacing w:after="0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Proszę zapoznać się z zamieszczoną poniżej notatką. Proszę przepisać notatkę                 do zeszytu (ewentualnie wydrukować i wkleić).</w:t>
      </w:r>
      <w:r w:rsidR="001E7AB1">
        <w:rPr>
          <w:b/>
          <w:i/>
          <w:sz w:val="24"/>
          <w:szCs w:val="24"/>
        </w:rPr>
        <w:t xml:space="preserve"> Zachęcam do obejrzenia filmów, do których linki znajdują się pod notatką.</w:t>
      </w:r>
    </w:p>
    <w:p w:rsidR="00CD053D" w:rsidRPr="0014362F" w:rsidRDefault="00CD053D" w:rsidP="00CD053D">
      <w:pPr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W razie wątpliwości, niejasności, ewentualnych pytań proszę kontaktować się                   ze mną za pomocą skrzynki e-mail</w:t>
      </w:r>
      <w:r w:rsidRPr="00246D39">
        <w:rPr>
          <w:b/>
          <w:i/>
          <w:sz w:val="24"/>
          <w:szCs w:val="24"/>
        </w:rPr>
        <w:t xml:space="preserve">: </w:t>
      </w:r>
      <w:hyperlink r:id="rId5" w:history="1">
        <w:r w:rsidRPr="00314D2C">
          <w:rPr>
            <w:rStyle w:val="Hipercze"/>
            <w:b/>
            <w:i/>
            <w:sz w:val="24"/>
            <w:szCs w:val="24"/>
          </w:rPr>
          <w:t>minorsam@interia.pl</w:t>
        </w:r>
      </w:hyperlink>
      <w:r>
        <w:rPr>
          <w:b/>
          <w:i/>
          <w:sz w:val="24"/>
          <w:szCs w:val="24"/>
        </w:rPr>
        <w:t xml:space="preserve"> .</w:t>
      </w:r>
    </w:p>
    <w:p w:rsidR="00CD053D" w:rsidRDefault="00CD053D" w:rsidP="00CD053D">
      <w:pPr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Pozdrawiam i życzę owocnej pracy. Arkadiusz Załęski.</w:t>
      </w:r>
    </w:p>
    <w:p w:rsidR="00CE6909" w:rsidRPr="00424ECF" w:rsidRDefault="007F763B" w:rsidP="00424ECF">
      <w:pPr>
        <w:spacing w:line="240" w:lineRule="auto"/>
        <w:jc w:val="both"/>
        <w:rPr>
          <w:rFonts w:cstheme="minorHAnsi"/>
          <w:color w:val="202122"/>
          <w:sz w:val="24"/>
          <w:szCs w:val="24"/>
          <w:shd w:val="clear" w:color="auto" w:fill="FFFFFF"/>
        </w:rPr>
      </w:pPr>
      <w:r w:rsidRPr="00424ECF">
        <w:rPr>
          <w:rFonts w:cstheme="minorHAnsi"/>
          <w:color w:val="202122"/>
          <w:sz w:val="24"/>
          <w:szCs w:val="24"/>
          <w:shd w:val="clear" w:color="auto" w:fill="FFFFFF"/>
        </w:rPr>
        <w:t>Rozmiary kontenerów, ich właściwości konstrukcyj</w:t>
      </w:r>
      <w:r w:rsidR="00424ECF">
        <w:rPr>
          <w:rFonts w:cstheme="minorHAnsi"/>
          <w:color w:val="202122"/>
          <w:sz w:val="24"/>
          <w:szCs w:val="24"/>
          <w:shd w:val="clear" w:color="auto" w:fill="FFFFFF"/>
        </w:rPr>
        <w:t xml:space="preserve">ne powodują, że do ich przewozu </w:t>
      </w:r>
      <w:r w:rsidRPr="00424ECF">
        <w:rPr>
          <w:rFonts w:cstheme="minorHAnsi"/>
          <w:color w:val="202122"/>
          <w:sz w:val="24"/>
          <w:szCs w:val="24"/>
          <w:shd w:val="clear" w:color="auto" w:fill="FFFFFF"/>
        </w:rPr>
        <w:t>wykorzystuje się specjalistyczne środki transportowe. Zapewniają one również szybki załadunek i wyładunek oraz bezpieczny ich przewó</w:t>
      </w:r>
      <w:r w:rsidR="00424ECF">
        <w:rPr>
          <w:rFonts w:cstheme="minorHAnsi"/>
          <w:color w:val="202122"/>
          <w:sz w:val="24"/>
          <w:szCs w:val="24"/>
          <w:shd w:val="clear" w:color="auto" w:fill="FFFFFF"/>
        </w:rPr>
        <w:t>z.</w:t>
      </w:r>
    </w:p>
    <w:p w:rsidR="007F763B" w:rsidRPr="00424ECF" w:rsidRDefault="007F763B" w:rsidP="00424ECF">
      <w:pPr>
        <w:pStyle w:val="Nagwek3"/>
        <w:shd w:val="clear" w:color="auto" w:fill="FFFFFF"/>
        <w:spacing w:before="72" w:beforeAutospacing="0" w:after="0" w:afterAutospacing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24ECF">
        <w:rPr>
          <w:rStyle w:val="mw-headline"/>
          <w:rFonts w:asciiTheme="minorHAnsi" w:hAnsiTheme="minorHAnsi" w:cstheme="minorHAnsi"/>
          <w:color w:val="000000"/>
          <w:sz w:val="24"/>
          <w:szCs w:val="24"/>
        </w:rPr>
        <w:t>Transport morski</w:t>
      </w:r>
    </w:p>
    <w:p w:rsidR="007F763B" w:rsidRPr="00424ECF" w:rsidRDefault="007F763B" w:rsidP="00424ECF">
      <w:pPr>
        <w:shd w:val="clear" w:color="auto" w:fill="F8F9FA"/>
        <w:spacing w:line="240" w:lineRule="auto"/>
        <w:jc w:val="both"/>
        <w:rPr>
          <w:rFonts w:cstheme="minorHAnsi"/>
          <w:color w:val="202122"/>
          <w:sz w:val="24"/>
          <w:szCs w:val="24"/>
        </w:rPr>
      </w:pPr>
      <w:r w:rsidRPr="00424ECF">
        <w:rPr>
          <w:rFonts w:cstheme="minorHAnsi"/>
          <w:color w:val="202122"/>
          <w:sz w:val="24"/>
          <w:szCs w:val="24"/>
        </w:rPr>
        <w:t>W żegludze do przewozów kontenerów wykorzystuje się następujące typy statków:</w:t>
      </w:r>
    </w:p>
    <w:p w:rsidR="007F763B" w:rsidRPr="00424ECF" w:rsidRDefault="00C07B9F" w:rsidP="00424ECF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" w:line="240" w:lineRule="auto"/>
        <w:jc w:val="both"/>
        <w:rPr>
          <w:rFonts w:cstheme="minorHAnsi"/>
          <w:color w:val="202122"/>
          <w:sz w:val="24"/>
          <w:szCs w:val="24"/>
        </w:rPr>
      </w:pPr>
      <w:hyperlink r:id="rId6" w:tooltip="Kontenerowiec" w:history="1">
        <w:r w:rsidR="007F763B" w:rsidRPr="00BA04A3">
          <w:rPr>
            <w:rStyle w:val="Hipercze"/>
            <w:rFonts w:cstheme="minorHAnsi"/>
            <w:b/>
            <w:color w:val="00B050"/>
            <w:sz w:val="24"/>
            <w:szCs w:val="24"/>
            <w:u w:val="none"/>
          </w:rPr>
          <w:t>Kontenerowce</w:t>
        </w:r>
      </w:hyperlink>
      <w:r w:rsidR="007F763B" w:rsidRPr="00424ECF">
        <w:rPr>
          <w:rFonts w:cstheme="minorHAnsi"/>
          <w:color w:val="202122"/>
          <w:sz w:val="24"/>
          <w:szCs w:val="24"/>
        </w:rPr>
        <w:t> – jednostki o załadunku pionowym (</w:t>
      </w:r>
      <w:proofErr w:type="spellStart"/>
      <w:r w:rsidR="007F763B" w:rsidRPr="00424ECF">
        <w:rPr>
          <w:rFonts w:cstheme="minorHAnsi"/>
          <w:color w:val="202122"/>
          <w:sz w:val="24"/>
          <w:szCs w:val="24"/>
        </w:rPr>
        <w:t>lo-lo</w:t>
      </w:r>
      <w:proofErr w:type="spellEnd"/>
      <w:r w:rsidR="007F763B" w:rsidRPr="00424ECF">
        <w:rPr>
          <w:rFonts w:cstheme="minorHAnsi"/>
          <w:color w:val="202122"/>
          <w:sz w:val="24"/>
          <w:szCs w:val="24"/>
        </w:rPr>
        <w:t xml:space="preserve">, czyli lift on-lift </w:t>
      </w:r>
      <w:proofErr w:type="spellStart"/>
      <w:r w:rsidR="007F763B" w:rsidRPr="00424ECF">
        <w:rPr>
          <w:rFonts w:cstheme="minorHAnsi"/>
          <w:color w:val="202122"/>
          <w:sz w:val="24"/>
          <w:szCs w:val="24"/>
        </w:rPr>
        <w:t>off</w:t>
      </w:r>
      <w:proofErr w:type="spellEnd"/>
      <w:r w:rsidR="007F763B" w:rsidRPr="00424ECF">
        <w:rPr>
          <w:rFonts w:cstheme="minorHAnsi"/>
          <w:color w:val="202122"/>
          <w:sz w:val="24"/>
          <w:szCs w:val="24"/>
        </w:rPr>
        <w:t xml:space="preserve">), najczęściej używany typ statku używany na liniach transkontynentalnych jak </w:t>
      </w:r>
      <w:r w:rsidR="00424ECF">
        <w:rPr>
          <w:rFonts w:cstheme="minorHAnsi"/>
          <w:color w:val="202122"/>
          <w:sz w:val="24"/>
          <w:szCs w:val="24"/>
        </w:rPr>
        <w:t xml:space="preserve">                            </w:t>
      </w:r>
      <w:r w:rsidR="007F763B" w:rsidRPr="00424ECF">
        <w:rPr>
          <w:rFonts w:cstheme="minorHAnsi"/>
          <w:color w:val="202122"/>
          <w:sz w:val="24"/>
          <w:szCs w:val="24"/>
        </w:rPr>
        <w:t>i w żegludze </w:t>
      </w:r>
      <w:hyperlink r:id="rId7" w:tooltip="Żegluga" w:history="1">
        <w:r w:rsidR="007F763B" w:rsidRPr="00424ECF">
          <w:rPr>
            <w:rStyle w:val="Hipercze"/>
            <w:rFonts w:cstheme="minorHAnsi"/>
            <w:color w:val="auto"/>
            <w:sz w:val="24"/>
            <w:szCs w:val="24"/>
            <w:u w:val="none"/>
          </w:rPr>
          <w:t>kabotażowej</w:t>
        </w:r>
      </w:hyperlink>
      <w:r w:rsidR="005566F7">
        <w:rPr>
          <w:rFonts w:cstheme="minorHAnsi"/>
          <w:sz w:val="24"/>
          <w:szCs w:val="24"/>
        </w:rPr>
        <w:t xml:space="preserve"> </w:t>
      </w:r>
      <w:r w:rsidR="005566F7" w:rsidRPr="005566F7">
        <w:rPr>
          <w:rFonts w:cstheme="minorHAnsi"/>
          <w:sz w:val="24"/>
          <w:szCs w:val="24"/>
        </w:rPr>
        <w:t>(</w:t>
      </w:r>
      <w:r w:rsidR="005566F7" w:rsidRPr="005566F7">
        <w:rPr>
          <w:rFonts w:cstheme="minorHAnsi"/>
          <w:bCs/>
          <w:color w:val="202122"/>
          <w:sz w:val="24"/>
          <w:szCs w:val="24"/>
          <w:shd w:val="clear" w:color="auto" w:fill="FFFFFF"/>
        </w:rPr>
        <w:t>żegluga kabotażowa</w:t>
      </w:r>
      <w:r w:rsidR="005566F7" w:rsidRPr="005566F7">
        <w:rPr>
          <w:rFonts w:cstheme="minorHAnsi"/>
          <w:color w:val="202122"/>
          <w:sz w:val="24"/>
          <w:szCs w:val="24"/>
          <w:shd w:val="clear" w:color="auto" w:fill="FFFFFF"/>
        </w:rPr>
        <w:t> to żegluga pomiędzy portami tego samego państwa. Jeśli odbywa się w obrębie jednego </w:t>
      </w:r>
      <w:hyperlink r:id="rId8" w:tooltip="Morze" w:history="1">
        <w:r w:rsidR="005566F7" w:rsidRPr="005566F7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morza</w:t>
        </w:r>
      </w:hyperlink>
      <w:r w:rsidR="005566F7" w:rsidRPr="005566F7">
        <w:rPr>
          <w:rFonts w:cstheme="minorHAnsi"/>
          <w:color w:val="202122"/>
          <w:sz w:val="24"/>
          <w:szCs w:val="24"/>
          <w:shd w:val="clear" w:color="auto" w:fill="FFFFFF"/>
        </w:rPr>
        <w:t>, nazywana jest </w:t>
      </w:r>
      <w:r w:rsidR="005566F7" w:rsidRPr="005566F7">
        <w:rPr>
          <w:rFonts w:cstheme="minorHAnsi"/>
          <w:bCs/>
          <w:color w:val="202122"/>
          <w:sz w:val="24"/>
          <w:szCs w:val="24"/>
          <w:shd w:val="clear" w:color="auto" w:fill="FFFFFF"/>
        </w:rPr>
        <w:t>kabotażem małym</w:t>
      </w:r>
      <w:r w:rsidR="005566F7" w:rsidRPr="005566F7">
        <w:rPr>
          <w:rFonts w:cstheme="minorHAnsi"/>
          <w:color w:val="202122"/>
          <w:sz w:val="24"/>
          <w:szCs w:val="24"/>
          <w:shd w:val="clear" w:color="auto" w:fill="FFFFFF"/>
        </w:rPr>
        <w:t> (</w:t>
      </w:r>
      <w:r w:rsidR="005566F7" w:rsidRPr="005566F7">
        <w:rPr>
          <w:rFonts w:cstheme="minorHAnsi"/>
          <w:sz w:val="24"/>
          <w:szCs w:val="24"/>
          <w:shd w:val="clear" w:color="auto" w:fill="FFFFFF"/>
        </w:rPr>
        <w:t>np. </w:t>
      </w:r>
      <w:hyperlink r:id="rId9" w:tooltip="Gdynia" w:history="1">
        <w:r w:rsidR="005566F7" w:rsidRPr="005566F7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Gdynia</w:t>
        </w:r>
      </w:hyperlink>
      <w:r w:rsidR="005566F7" w:rsidRPr="005566F7">
        <w:rPr>
          <w:rFonts w:cstheme="minorHAnsi"/>
          <w:sz w:val="24"/>
          <w:szCs w:val="24"/>
          <w:shd w:val="clear" w:color="auto" w:fill="FFFFFF"/>
        </w:rPr>
        <w:t>-</w:t>
      </w:r>
      <w:hyperlink r:id="rId10" w:tooltip="Świnoujście" w:history="1">
        <w:r w:rsidR="005566F7" w:rsidRPr="005566F7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Świnoujście</w:t>
        </w:r>
      </w:hyperlink>
      <w:r w:rsidR="005566F7" w:rsidRPr="005566F7">
        <w:rPr>
          <w:rFonts w:cstheme="minorHAnsi"/>
          <w:sz w:val="24"/>
          <w:szCs w:val="24"/>
          <w:shd w:val="clear" w:color="auto" w:fill="FFFFFF"/>
        </w:rPr>
        <w:t> lub </w:t>
      </w:r>
      <w:hyperlink r:id="rId11" w:tooltip="Sztokholm" w:history="1">
        <w:r w:rsidR="005566F7" w:rsidRPr="005566F7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Sztokholm</w:t>
        </w:r>
      </w:hyperlink>
      <w:r w:rsidR="005566F7" w:rsidRPr="005566F7">
        <w:rPr>
          <w:rFonts w:cstheme="minorHAnsi"/>
          <w:sz w:val="24"/>
          <w:szCs w:val="24"/>
          <w:shd w:val="clear" w:color="auto" w:fill="FFFFFF"/>
        </w:rPr>
        <w:t>-</w:t>
      </w:r>
      <w:hyperlink r:id="rId12" w:tooltip="Ystad" w:history="1">
        <w:r w:rsidR="005566F7" w:rsidRPr="005566F7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Ystad</w:t>
        </w:r>
      </w:hyperlink>
      <w:r w:rsidR="005566F7" w:rsidRPr="005566F7">
        <w:rPr>
          <w:rFonts w:cstheme="minorHAnsi"/>
          <w:sz w:val="24"/>
          <w:szCs w:val="24"/>
          <w:shd w:val="clear" w:color="auto" w:fill="FFFFFF"/>
        </w:rPr>
        <w:t>). Jeśli porty te znajdują się na różnych morzach, to mówimy o </w:t>
      </w:r>
      <w:r w:rsidR="005566F7" w:rsidRPr="005566F7">
        <w:rPr>
          <w:rFonts w:cstheme="minorHAnsi"/>
          <w:bCs/>
          <w:sz w:val="24"/>
          <w:szCs w:val="24"/>
          <w:shd w:val="clear" w:color="auto" w:fill="FFFFFF"/>
        </w:rPr>
        <w:t>kabotażu wielkim</w:t>
      </w:r>
      <w:r w:rsidR="005566F7" w:rsidRPr="005566F7">
        <w:rPr>
          <w:rFonts w:cstheme="minorHAnsi"/>
          <w:sz w:val="24"/>
          <w:szCs w:val="24"/>
          <w:shd w:val="clear" w:color="auto" w:fill="FFFFFF"/>
        </w:rPr>
        <w:t> (np. </w:t>
      </w:r>
      <w:hyperlink r:id="rId13" w:tooltip="Archangielsk" w:history="1">
        <w:r w:rsidR="005566F7" w:rsidRPr="005566F7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Archangielsk</w:t>
        </w:r>
      </w:hyperlink>
      <w:r w:rsidR="005566F7" w:rsidRPr="005566F7">
        <w:rPr>
          <w:rFonts w:cstheme="minorHAnsi"/>
          <w:sz w:val="24"/>
          <w:szCs w:val="24"/>
          <w:shd w:val="clear" w:color="auto" w:fill="FFFFFF"/>
        </w:rPr>
        <w:t>-</w:t>
      </w:r>
      <w:hyperlink r:id="rId14" w:tooltip="Władywostok" w:history="1">
        <w:r w:rsidR="005566F7" w:rsidRPr="005566F7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Władywostok</w:t>
        </w:r>
      </w:hyperlink>
      <w:r w:rsidR="005566F7" w:rsidRPr="005566F7">
        <w:rPr>
          <w:rFonts w:cstheme="minorHAnsi"/>
          <w:sz w:val="24"/>
          <w:szCs w:val="24"/>
          <w:shd w:val="clear" w:color="auto" w:fill="FFFFFF"/>
        </w:rPr>
        <w:t> lub </w:t>
      </w:r>
      <w:hyperlink r:id="rId15" w:tooltip="Nowy Jork" w:history="1">
        <w:r w:rsidR="00BA04A3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 xml:space="preserve">Nowy </w:t>
        </w:r>
        <w:r w:rsidR="005566F7" w:rsidRPr="005566F7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Jork</w:t>
        </w:r>
      </w:hyperlink>
      <w:r w:rsidR="005566F7" w:rsidRPr="005566F7">
        <w:rPr>
          <w:rFonts w:cstheme="minorHAnsi"/>
          <w:sz w:val="24"/>
          <w:szCs w:val="24"/>
          <w:shd w:val="clear" w:color="auto" w:fill="FFFFFF"/>
        </w:rPr>
        <w:t>-</w:t>
      </w:r>
      <w:hyperlink r:id="rId16" w:tooltip="San Francisco" w:history="1">
        <w:r w:rsidR="005566F7" w:rsidRPr="005566F7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San Francisco</w:t>
        </w:r>
      </w:hyperlink>
      <w:r w:rsidR="005566F7" w:rsidRPr="005566F7">
        <w:rPr>
          <w:rFonts w:cstheme="minorHAnsi"/>
          <w:sz w:val="24"/>
          <w:szCs w:val="24"/>
          <w:shd w:val="clear" w:color="auto" w:fill="FFFFFF"/>
        </w:rPr>
        <w:t>).</w:t>
      </w:r>
      <w:r w:rsidR="007F763B" w:rsidRPr="00424ECF">
        <w:rPr>
          <w:rFonts w:cstheme="minorHAnsi"/>
          <w:color w:val="202122"/>
          <w:sz w:val="24"/>
          <w:szCs w:val="24"/>
        </w:rPr>
        <w:t xml:space="preserve"> Są to statki o pojemności </w:t>
      </w:r>
      <w:r w:rsidR="00BA04A3">
        <w:rPr>
          <w:rFonts w:cstheme="minorHAnsi"/>
          <w:color w:val="202122"/>
          <w:sz w:val="24"/>
          <w:szCs w:val="24"/>
        </w:rPr>
        <w:t xml:space="preserve">                                      </w:t>
      </w:r>
      <w:r w:rsidR="007F763B" w:rsidRPr="00424ECF">
        <w:rPr>
          <w:rFonts w:cstheme="minorHAnsi"/>
          <w:color w:val="202122"/>
          <w:sz w:val="24"/>
          <w:szCs w:val="24"/>
        </w:rPr>
        <w:t xml:space="preserve">od kilkudziesięciu do ponad 16 tysięcy TEU. Między innymi w 2012 r. zwodowano kontenerowiec o pojemności ponad 16 000 TEU </w:t>
      </w:r>
      <w:r w:rsidR="007F763B" w:rsidRPr="00424ECF">
        <w:rPr>
          <w:rFonts w:cstheme="minorHAnsi"/>
          <w:sz w:val="24"/>
          <w:szCs w:val="24"/>
        </w:rPr>
        <w:t>(</w:t>
      </w:r>
      <w:hyperlink r:id="rId17" w:tooltip="MS CMA CGM Marco Polo" w:history="1">
        <w:r w:rsidR="007F763B" w:rsidRPr="00424ECF">
          <w:rPr>
            <w:rStyle w:val="Hipercze"/>
            <w:rFonts w:cstheme="minorHAnsi"/>
            <w:color w:val="auto"/>
            <w:sz w:val="24"/>
            <w:szCs w:val="24"/>
            <w:u w:val="none"/>
          </w:rPr>
          <w:t>CMA CGM Marco Polo</w:t>
        </w:r>
      </w:hyperlink>
      <w:r w:rsidR="007F763B" w:rsidRPr="00424ECF">
        <w:rPr>
          <w:rFonts w:cstheme="minorHAnsi"/>
          <w:sz w:val="24"/>
          <w:szCs w:val="24"/>
        </w:rPr>
        <w:t>),</w:t>
      </w:r>
    </w:p>
    <w:p w:rsidR="007F763B" w:rsidRDefault="007F763B" w:rsidP="00424ECF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" w:line="240" w:lineRule="auto"/>
        <w:jc w:val="both"/>
        <w:rPr>
          <w:rFonts w:cstheme="minorHAnsi"/>
          <w:color w:val="202122"/>
          <w:sz w:val="24"/>
          <w:szCs w:val="24"/>
        </w:rPr>
      </w:pPr>
      <w:r w:rsidRPr="00BA04A3">
        <w:rPr>
          <w:rFonts w:cstheme="minorHAnsi"/>
          <w:b/>
          <w:color w:val="00B050"/>
          <w:sz w:val="24"/>
          <w:szCs w:val="24"/>
        </w:rPr>
        <w:t>Semikontenerowce</w:t>
      </w:r>
      <w:r w:rsidRPr="00BA04A3">
        <w:rPr>
          <w:rFonts w:cstheme="minorHAnsi"/>
          <w:b/>
          <w:color w:val="202122"/>
          <w:sz w:val="24"/>
          <w:szCs w:val="24"/>
        </w:rPr>
        <w:t xml:space="preserve"> </w:t>
      </w:r>
      <w:r w:rsidRPr="00424ECF">
        <w:rPr>
          <w:rFonts w:cstheme="minorHAnsi"/>
          <w:color w:val="202122"/>
          <w:sz w:val="24"/>
          <w:szCs w:val="24"/>
        </w:rPr>
        <w:t>– statki częściowo przystosowane do przewozu kontenerów (tzw. półpojemnikowiec, półkontenerowiec), wykorzystywane na kierunkach o niewielkim strumieniu ładunku kontenerów, mogą również przewozić drobnicę,</w:t>
      </w:r>
    </w:p>
    <w:p w:rsidR="007F763B" w:rsidRPr="0043699B" w:rsidRDefault="00C07B9F" w:rsidP="0043699B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" w:line="240" w:lineRule="auto"/>
        <w:jc w:val="both"/>
        <w:rPr>
          <w:rFonts w:cstheme="minorHAnsi"/>
          <w:color w:val="202122"/>
          <w:sz w:val="24"/>
          <w:szCs w:val="24"/>
        </w:rPr>
      </w:pPr>
      <w:hyperlink r:id="rId18" w:tooltip="Ro-ro" w:history="1">
        <w:r w:rsidR="007F763B" w:rsidRPr="00BA04A3">
          <w:rPr>
            <w:rStyle w:val="Hipercze"/>
            <w:rFonts w:cstheme="minorHAnsi"/>
            <w:b/>
            <w:color w:val="00B050"/>
            <w:sz w:val="24"/>
            <w:szCs w:val="24"/>
            <w:u w:val="none"/>
          </w:rPr>
          <w:t>Rorowce</w:t>
        </w:r>
      </w:hyperlink>
      <w:r w:rsidR="007F763B" w:rsidRPr="00BA04A3">
        <w:rPr>
          <w:rFonts w:cstheme="minorHAnsi"/>
          <w:b/>
          <w:color w:val="202122"/>
          <w:sz w:val="24"/>
          <w:szCs w:val="24"/>
        </w:rPr>
        <w:t> </w:t>
      </w:r>
      <w:r w:rsidR="007F763B" w:rsidRPr="0043699B">
        <w:rPr>
          <w:rFonts w:cstheme="minorHAnsi"/>
          <w:color w:val="202122"/>
          <w:sz w:val="24"/>
          <w:szCs w:val="24"/>
        </w:rPr>
        <w:t>– statki do przewozów ładunków tocznych, charakteryzują się poziomym systemem przeładunkowym (</w:t>
      </w:r>
      <w:proofErr w:type="spellStart"/>
      <w:r w:rsidR="007F763B" w:rsidRPr="0043699B">
        <w:rPr>
          <w:rFonts w:cstheme="minorHAnsi"/>
          <w:color w:val="202122"/>
          <w:sz w:val="24"/>
          <w:szCs w:val="24"/>
        </w:rPr>
        <w:t>ro-ro</w:t>
      </w:r>
      <w:proofErr w:type="spellEnd"/>
      <w:r w:rsidR="007F763B" w:rsidRPr="0043699B">
        <w:rPr>
          <w:rFonts w:cstheme="minorHAnsi"/>
          <w:color w:val="202122"/>
          <w:sz w:val="24"/>
          <w:szCs w:val="24"/>
        </w:rPr>
        <w:t xml:space="preserve">, czyli </w:t>
      </w:r>
      <w:proofErr w:type="spellStart"/>
      <w:r w:rsidR="007F763B" w:rsidRPr="0043699B">
        <w:rPr>
          <w:rFonts w:cstheme="minorHAnsi"/>
          <w:color w:val="202122"/>
          <w:sz w:val="24"/>
          <w:szCs w:val="24"/>
        </w:rPr>
        <w:t>roll</w:t>
      </w:r>
      <w:proofErr w:type="spellEnd"/>
      <w:r w:rsidR="007F763B" w:rsidRPr="0043699B">
        <w:rPr>
          <w:rFonts w:cstheme="minorHAnsi"/>
          <w:color w:val="202122"/>
          <w:sz w:val="24"/>
          <w:szCs w:val="24"/>
        </w:rPr>
        <w:t xml:space="preserve"> </w:t>
      </w:r>
      <w:proofErr w:type="spellStart"/>
      <w:r w:rsidR="007F763B" w:rsidRPr="0043699B">
        <w:rPr>
          <w:rFonts w:cstheme="minorHAnsi"/>
          <w:color w:val="202122"/>
          <w:sz w:val="24"/>
          <w:szCs w:val="24"/>
        </w:rPr>
        <w:t>on-roll</w:t>
      </w:r>
      <w:proofErr w:type="spellEnd"/>
      <w:r w:rsidR="007F763B" w:rsidRPr="0043699B">
        <w:rPr>
          <w:rFonts w:cstheme="minorHAnsi"/>
          <w:color w:val="202122"/>
          <w:sz w:val="24"/>
          <w:szCs w:val="24"/>
        </w:rPr>
        <w:t xml:space="preserve"> </w:t>
      </w:r>
      <w:proofErr w:type="spellStart"/>
      <w:r w:rsidR="007F763B" w:rsidRPr="0043699B">
        <w:rPr>
          <w:rFonts w:cstheme="minorHAnsi"/>
          <w:color w:val="202122"/>
          <w:sz w:val="24"/>
          <w:szCs w:val="24"/>
        </w:rPr>
        <w:t>off</w:t>
      </w:r>
      <w:proofErr w:type="spellEnd"/>
      <w:r w:rsidR="007F763B" w:rsidRPr="0043699B">
        <w:rPr>
          <w:rFonts w:cstheme="minorHAnsi"/>
          <w:color w:val="202122"/>
          <w:sz w:val="24"/>
          <w:szCs w:val="24"/>
        </w:rPr>
        <w:t>), znaczną część przewożonych przez nie ładunków stanowią kontenery.</w:t>
      </w:r>
    </w:p>
    <w:p w:rsidR="0043699B" w:rsidRDefault="00424ECF" w:rsidP="0043699B">
      <w:pPr>
        <w:pStyle w:val="Nagwek3"/>
        <w:shd w:val="clear" w:color="auto" w:fill="FFFFFF"/>
        <w:spacing w:before="72" w:beforeAutospacing="0" w:after="0" w:afterAutospacing="0"/>
        <w:jc w:val="both"/>
        <w:rPr>
          <w:rStyle w:val="mw-headline"/>
          <w:rFonts w:asciiTheme="minorHAnsi" w:hAnsiTheme="minorHAnsi" w:cstheme="minorHAnsi"/>
          <w:color w:val="000000"/>
          <w:sz w:val="24"/>
          <w:szCs w:val="24"/>
        </w:rPr>
      </w:pPr>
      <w:r w:rsidRPr="00424ECF">
        <w:rPr>
          <w:rStyle w:val="mw-headline"/>
          <w:rFonts w:asciiTheme="minorHAnsi" w:hAnsiTheme="minorHAnsi" w:cstheme="minorHAnsi"/>
          <w:color w:val="000000"/>
          <w:sz w:val="24"/>
          <w:szCs w:val="24"/>
        </w:rPr>
        <w:t>Transport śródlądowy</w:t>
      </w:r>
    </w:p>
    <w:p w:rsidR="00424ECF" w:rsidRPr="0043699B" w:rsidRDefault="00424ECF" w:rsidP="0043699B">
      <w:pPr>
        <w:pStyle w:val="Nagwek3"/>
        <w:shd w:val="clear" w:color="auto" w:fill="FFFFFF"/>
        <w:spacing w:before="72" w:beforeAutospacing="0" w:after="0" w:afterAutospacing="0"/>
        <w:jc w:val="both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43699B">
        <w:rPr>
          <w:rFonts w:asciiTheme="minorHAnsi" w:hAnsiTheme="minorHAnsi" w:cstheme="minorHAnsi"/>
          <w:b w:val="0"/>
          <w:color w:val="202122"/>
          <w:sz w:val="24"/>
          <w:szCs w:val="24"/>
        </w:rPr>
        <w:t>W żegludze śródlądowej do transportu kontenerów wykorzystuje si</w:t>
      </w:r>
      <w:r w:rsidR="0043699B">
        <w:rPr>
          <w:rFonts w:asciiTheme="minorHAnsi" w:hAnsiTheme="minorHAnsi" w:cstheme="minorHAnsi"/>
          <w:b w:val="0"/>
          <w:color w:val="202122"/>
          <w:sz w:val="24"/>
          <w:szCs w:val="24"/>
        </w:rPr>
        <w:t>ę statki o załadunku pionowym (</w:t>
      </w:r>
      <w:proofErr w:type="spellStart"/>
      <w:r w:rsidR="0043699B">
        <w:rPr>
          <w:rFonts w:asciiTheme="minorHAnsi" w:hAnsiTheme="minorHAnsi" w:cstheme="minorHAnsi"/>
          <w:b w:val="0"/>
          <w:color w:val="202122"/>
          <w:sz w:val="24"/>
          <w:szCs w:val="24"/>
        </w:rPr>
        <w:t>lo-l</w:t>
      </w:r>
      <w:r w:rsidRPr="0043699B">
        <w:rPr>
          <w:rFonts w:asciiTheme="minorHAnsi" w:hAnsiTheme="minorHAnsi" w:cstheme="minorHAnsi"/>
          <w:b w:val="0"/>
          <w:color w:val="202122"/>
          <w:sz w:val="24"/>
          <w:szCs w:val="24"/>
        </w:rPr>
        <w:t>o</w:t>
      </w:r>
      <w:proofErr w:type="spellEnd"/>
      <w:r w:rsidRPr="0043699B">
        <w:rPr>
          <w:rFonts w:asciiTheme="minorHAnsi" w:hAnsiTheme="minorHAnsi" w:cstheme="minorHAnsi"/>
          <w:b w:val="0"/>
          <w:color w:val="202122"/>
          <w:sz w:val="24"/>
          <w:szCs w:val="24"/>
        </w:rPr>
        <w:t>) jako pojedyncze statki do kilkudziesięciu kontenerów(CMS), jak i zestawy pchane oraz popularniejsze zestawy „kombi” (KVB).W Polsce, z racji degradacji szlaków wodnych, ta gałąź transportu nie istnieje.</w:t>
      </w:r>
    </w:p>
    <w:p w:rsidR="00424ECF" w:rsidRPr="00424ECF" w:rsidRDefault="00424ECF" w:rsidP="00424ECF">
      <w:pPr>
        <w:pStyle w:val="Nagwek3"/>
        <w:shd w:val="clear" w:color="auto" w:fill="FFFFFF"/>
        <w:spacing w:before="72" w:beforeAutospacing="0" w:after="0" w:afterAutospacing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24ECF">
        <w:rPr>
          <w:rStyle w:val="mw-headline"/>
          <w:rFonts w:asciiTheme="minorHAnsi" w:hAnsiTheme="minorHAnsi" w:cstheme="minorHAnsi"/>
          <w:color w:val="000000"/>
          <w:sz w:val="24"/>
          <w:szCs w:val="24"/>
        </w:rPr>
        <w:t>Transport kolejowy</w:t>
      </w:r>
    </w:p>
    <w:p w:rsidR="00424ECF" w:rsidRPr="00424ECF" w:rsidRDefault="00424ECF" w:rsidP="00424ECF">
      <w:pPr>
        <w:pStyle w:val="Normalny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202122"/>
        </w:rPr>
      </w:pPr>
      <w:r w:rsidRPr="00424ECF">
        <w:rPr>
          <w:rFonts w:asciiTheme="minorHAnsi" w:hAnsiTheme="minorHAnsi" w:cstheme="minorHAnsi"/>
          <w:color w:val="202122"/>
        </w:rPr>
        <w:t>W tym rodzaju transportu wykorzystywane są specjalne </w:t>
      </w:r>
      <w:r w:rsidRPr="0043699B">
        <w:rPr>
          <w:rFonts w:asciiTheme="minorHAnsi" w:hAnsiTheme="minorHAnsi" w:cstheme="minorHAnsi"/>
          <w:color w:val="202122"/>
        </w:rPr>
        <w:t>wagony</w:t>
      </w:r>
      <w:r w:rsidRPr="00424ECF">
        <w:rPr>
          <w:rFonts w:asciiTheme="minorHAnsi" w:hAnsiTheme="minorHAnsi" w:cstheme="minorHAnsi"/>
          <w:color w:val="202122"/>
        </w:rPr>
        <w:t> kontenerowe i wagony-platformy. Są to jedynie stalowe konstrukcje ramowe oparte na dwóch lub czterech </w:t>
      </w:r>
      <w:r w:rsidRPr="0043699B">
        <w:rPr>
          <w:rFonts w:asciiTheme="minorHAnsi" w:hAnsiTheme="minorHAnsi" w:cstheme="minorHAnsi"/>
          <w:color w:val="202122"/>
        </w:rPr>
        <w:t>osiach</w:t>
      </w:r>
      <w:r w:rsidRPr="00424ECF">
        <w:rPr>
          <w:rFonts w:asciiTheme="minorHAnsi" w:hAnsiTheme="minorHAnsi" w:cstheme="minorHAnsi"/>
          <w:color w:val="202122"/>
        </w:rPr>
        <w:t xml:space="preserve">, na których nie ma podłogi, ścian bocznych ani dachu. Wyposażone są za to w odpowiednią </w:t>
      </w:r>
      <w:r w:rsidRPr="00424ECF">
        <w:rPr>
          <w:rFonts w:asciiTheme="minorHAnsi" w:hAnsiTheme="minorHAnsi" w:cstheme="minorHAnsi"/>
          <w:color w:val="202122"/>
        </w:rPr>
        <w:lastRenderedPageBreak/>
        <w:t>liczbę czopów do mocowania kontenerów. Wagony platformy różnią się od nich jedynie obecnością podłogi. W USA i Kanadzie wykorzystuje się również wagony umożliwiające przewóz kontenerów w dwóch warstwach.</w:t>
      </w:r>
    </w:p>
    <w:p w:rsidR="005566F7" w:rsidRDefault="00424ECF" w:rsidP="005566F7">
      <w:pPr>
        <w:pStyle w:val="Nagwek3"/>
        <w:shd w:val="clear" w:color="auto" w:fill="FFFFFF"/>
        <w:spacing w:before="72" w:beforeAutospacing="0" w:after="0" w:afterAutospacing="0"/>
        <w:jc w:val="both"/>
        <w:rPr>
          <w:rStyle w:val="mw-headline"/>
          <w:rFonts w:asciiTheme="minorHAnsi" w:hAnsiTheme="minorHAnsi" w:cstheme="minorHAnsi"/>
          <w:color w:val="000000"/>
          <w:sz w:val="24"/>
          <w:szCs w:val="24"/>
        </w:rPr>
      </w:pPr>
      <w:r w:rsidRPr="00424ECF">
        <w:rPr>
          <w:rStyle w:val="mw-headline"/>
          <w:rFonts w:asciiTheme="minorHAnsi" w:hAnsiTheme="minorHAnsi" w:cstheme="minorHAnsi"/>
          <w:color w:val="000000"/>
          <w:sz w:val="24"/>
          <w:szCs w:val="24"/>
        </w:rPr>
        <w:t>Transport samochodowy</w:t>
      </w:r>
    </w:p>
    <w:p w:rsidR="00424ECF" w:rsidRPr="005566F7" w:rsidRDefault="00424ECF" w:rsidP="005566F7">
      <w:pPr>
        <w:pStyle w:val="Nagwek3"/>
        <w:shd w:val="clear" w:color="auto" w:fill="FFFFFF"/>
        <w:spacing w:before="72" w:beforeAutospacing="0" w:after="0" w:afterAutospacing="0"/>
        <w:jc w:val="both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5566F7">
        <w:rPr>
          <w:rFonts w:asciiTheme="minorHAnsi" w:hAnsiTheme="minorHAnsi" w:cstheme="minorHAnsi"/>
          <w:b w:val="0"/>
          <w:color w:val="202122"/>
          <w:sz w:val="24"/>
          <w:szCs w:val="24"/>
        </w:rPr>
        <w:t>Transport kontenerów po drogach odbywa się </w:t>
      </w:r>
      <w:r w:rsidRPr="005566F7">
        <w:rPr>
          <w:rFonts w:asciiTheme="minorHAnsi" w:hAnsiTheme="minorHAnsi" w:cstheme="minorHAnsi"/>
          <w:b w:val="0"/>
          <w:color w:val="202122"/>
        </w:rPr>
        <w:t>samochodami ciężarowymi</w:t>
      </w:r>
      <w:r w:rsidRPr="005566F7">
        <w:rPr>
          <w:rFonts w:asciiTheme="minorHAnsi" w:hAnsiTheme="minorHAnsi" w:cstheme="minorHAnsi"/>
          <w:b w:val="0"/>
          <w:color w:val="202122"/>
          <w:sz w:val="24"/>
          <w:szCs w:val="24"/>
        </w:rPr>
        <w:t> zazwyczaj składającymi się z dwóch części – </w:t>
      </w:r>
      <w:r w:rsidRPr="005566F7">
        <w:rPr>
          <w:rFonts w:asciiTheme="minorHAnsi" w:hAnsiTheme="minorHAnsi" w:cstheme="minorHAnsi"/>
          <w:b w:val="0"/>
          <w:color w:val="202122"/>
        </w:rPr>
        <w:t>ciągnika siodłowego</w:t>
      </w:r>
      <w:r w:rsidRPr="005566F7">
        <w:rPr>
          <w:rFonts w:asciiTheme="minorHAnsi" w:hAnsiTheme="minorHAnsi" w:cstheme="minorHAnsi"/>
          <w:b w:val="0"/>
          <w:color w:val="202122"/>
          <w:sz w:val="24"/>
          <w:szCs w:val="24"/>
        </w:rPr>
        <w:t> i </w:t>
      </w:r>
      <w:r w:rsidRPr="005566F7">
        <w:rPr>
          <w:rFonts w:asciiTheme="minorHAnsi" w:hAnsiTheme="minorHAnsi" w:cstheme="minorHAnsi"/>
          <w:b w:val="0"/>
          <w:color w:val="202122"/>
        </w:rPr>
        <w:t xml:space="preserve">naczepy </w:t>
      </w:r>
      <w:proofErr w:type="spellStart"/>
      <w:r w:rsidRPr="005566F7">
        <w:rPr>
          <w:rFonts w:asciiTheme="minorHAnsi" w:hAnsiTheme="minorHAnsi" w:cstheme="minorHAnsi"/>
          <w:b w:val="0"/>
          <w:color w:val="202122"/>
        </w:rPr>
        <w:t>podkontenerowej</w:t>
      </w:r>
      <w:proofErr w:type="spellEnd"/>
      <w:r w:rsidRPr="005566F7">
        <w:rPr>
          <w:rFonts w:asciiTheme="minorHAnsi" w:hAnsiTheme="minorHAnsi" w:cstheme="minorHAnsi"/>
          <w:b w:val="0"/>
          <w:color w:val="202122"/>
          <w:sz w:val="24"/>
          <w:szCs w:val="24"/>
        </w:rPr>
        <w:t>. Naczepa tego typu jest specjalną, stalową konstrukcją ramową, składającą się z dwóch dźwigarów podłużnych i dwóch lub trzech poprzecznych umieszczoną na trzech osiach. Również tak jak w przypadku wagonów kolejowych są wyposażone w czopy do mocowania tego rodzaju ładunku. Prze</w:t>
      </w:r>
      <w:r w:rsidR="00BA04A3">
        <w:rPr>
          <w:rFonts w:asciiTheme="minorHAnsi" w:hAnsiTheme="minorHAnsi" w:cstheme="minorHAnsi"/>
          <w:b w:val="0"/>
          <w:color w:val="202122"/>
        </w:rPr>
        <w:t>pisy międzynarodowe dopusz</w:t>
      </w:r>
      <w:r w:rsidR="0043699B" w:rsidRPr="005566F7">
        <w:rPr>
          <w:rFonts w:asciiTheme="minorHAnsi" w:hAnsiTheme="minorHAnsi" w:cstheme="minorHAnsi"/>
          <w:b w:val="0"/>
          <w:color w:val="202122"/>
        </w:rPr>
        <w:t>czają</w:t>
      </w:r>
      <w:r w:rsidRPr="005566F7">
        <w:rPr>
          <w:rFonts w:asciiTheme="minorHAnsi" w:hAnsiTheme="minorHAnsi" w:cstheme="minorHAnsi"/>
          <w:b w:val="0"/>
          <w:color w:val="202122"/>
          <w:sz w:val="24"/>
          <w:szCs w:val="24"/>
        </w:rPr>
        <w:t xml:space="preserve"> maksymalną ładowność pojazdów drogowych do 2 </w:t>
      </w:r>
      <w:r w:rsidRPr="005566F7">
        <w:rPr>
          <w:rFonts w:asciiTheme="minorHAnsi" w:hAnsiTheme="minorHAnsi" w:cstheme="minorHAnsi"/>
          <w:b w:val="0"/>
          <w:color w:val="202122"/>
        </w:rPr>
        <w:t>TEU</w:t>
      </w:r>
      <w:r w:rsidRPr="005566F7">
        <w:rPr>
          <w:rFonts w:asciiTheme="minorHAnsi" w:hAnsiTheme="minorHAnsi" w:cstheme="minorHAnsi"/>
          <w:b w:val="0"/>
          <w:color w:val="202122"/>
          <w:sz w:val="24"/>
          <w:szCs w:val="24"/>
        </w:rPr>
        <w:t>.</w:t>
      </w:r>
    </w:p>
    <w:p w:rsidR="007F763B" w:rsidRDefault="007F763B" w:rsidP="007F763B">
      <w:pPr>
        <w:shd w:val="clear" w:color="auto" w:fill="FFFFFF"/>
        <w:spacing w:before="100" w:beforeAutospacing="1" w:after="24" w:line="240" w:lineRule="auto"/>
        <w:ind w:left="24"/>
        <w:rPr>
          <w:rFonts w:ascii="Arial" w:hAnsi="Arial" w:cs="Arial"/>
          <w:color w:val="202122"/>
          <w:sz w:val="23"/>
          <w:szCs w:val="23"/>
        </w:rPr>
      </w:pPr>
    </w:p>
    <w:p w:rsidR="007F763B" w:rsidRDefault="00BA04A3" w:rsidP="00BA04A3">
      <w:pPr>
        <w:jc w:val="center"/>
        <w:rPr>
          <w:rFonts w:cstheme="minorHAnsi"/>
          <w:b/>
          <w:bCs/>
          <w:color w:val="202122"/>
          <w:sz w:val="24"/>
          <w:szCs w:val="24"/>
          <w:shd w:val="clear" w:color="auto" w:fill="F8F9FA"/>
        </w:rPr>
      </w:pPr>
      <w:r w:rsidRPr="00BA04A3">
        <w:rPr>
          <w:rFonts w:cstheme="minorHAnsi"/>
          <w:b/>
          <w:bCs/>
          <w:color w:val="202122"/>
          <w:sz w:val="24"/>
          <w:szCs w:val="24"/>
          <w:shd w:val="clear" w:color="auto" w:fill="F8F9FA"/>
        </w:rPr>
        <w:t>Dziesięciu największych </w:t>
      </w:r>
      <w:hyperlink r:id="rId19" w:tooltip="Armator" w:history="1">
        <w:r w:rsidRPr="00BA04A3">
          <w:rPr>
            <w:rStyle w:val="Hipercze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8F9FA"/>
          </w:rPr>
          <w:t>armatorów</w:t>
        </w:r>
      </w:hyperlink>
      <w:r w:rsidRPr="00BA04A3">
        <w:rPr>
          <w:rFonts w:cstheme="minorHAnsi"/>
          <w:b/>
          <w:bCs/>
          <w:color w:val="202122"/>
          <w:sz w:val="24"/>
          <w:szCs w:val="24"/>
          <w:shd w:val="clear" w:color="auto" w:fill="F8F9FA"/>
        </w:rPr>
        <w:t> kontenerowych pod względem posiadanej</w:t>
      </w:r>
      <w:r>
        <w:rPr>
          <w:rFonts w:cstheme="minorHAnsi"/>
          <w:b/>
          <w:bCs/>
          <w:color w:val="202122"/>
          <w:sz w:val="24"/>
          <w:szCs w:val="24"/>
        </w:rPr>
        <w:t xml:space="preserve"> </w:t>
      </w:r>
      <w:hyperlink r:id="rId20" w:tooltip="Pojemność ładunkowa" w:history="1">
        <w:r w:rsidRPr="00BA04A3">
          <w:rPr>
            <w:rStyle w:val="Hipercze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8F9FA"/>
          </w:rPr>
          <w:t>pojemności ładunkowej</w:t>
        </w:r>
      </w:hyperlink>
      <w:r w:rsidRPr="00BA04A3">
        <w:rPr>
          <w:rFonts w:cstheme="minorHAnsi"/>
          <w:b/>
          <w:bCs/>
          <w:color w:val="202122"/>
          <w:sz w:val="24"/>
          <w:szCs w:val="24"/>
          <w:shd w:val="clear" w:color="auto" w:fill="F8F9FA"/>
        </w:rPr>
        <w:t> wyrażonej w TEU na dzień 14.08.2009</w:t>
      </w:r>
      <w:r>
        <w:rPr>
          <w:rFonts w:cstheme="minorHAnsi"/>
          <w:b/>
          <w:bCs/>
          <w:color w:val="202122"/>
          <w:sz w:val="24"/>
          <w:szCs w:val="24"/>
          <w:shd w:val="clear" w:color="auto" w:fill="F8F9FA"/>
        </w:rPr>
        <w:t xml:space="preserve"> r.</w:t>
      </w:r>
    </w:p>
    <w:p w:rsidR="00BA04A3" w:rsidRDefault="00BA04A3" w:rsidP="00BA04A3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5762625" cy="2796540"/>
            <wp:effectExtent l="1905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79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F3A" w:rsidRDefault="00A64F3A" w:rsidP="00BA04A3">
      <w:pPr>
        <w:rPr>
          <w:rFonts w:cstheme="minorHAnsi"/>
          <w:sz w:val="24"/>
          <w:szCs w:val="24"/>
        </w:rPr>
      </w:pPr>
    </w:p>
    <w:p w:rsidR="00A64F3A" w:rsidRPr="005823DE" w:rsidRDefault="00C07B9F" w:rsidP="00BA04A3">
      <w:pPr>
        <w:rPr>
          <w:rFonts w:cstheme="minorHAnsi"/>
          <w:color w:val="8064A2" w:themeColor="accent4"/>
          <w:sz w:val="24"/>
          <w:szCs w:val="24"/>
        </w:rPr>
      </w:pPr>
      <w:hyperlink r:id="rId22" w:history="1">
        <w:r w:rsidR="00A64F3A" w:rsidRPr="005823DE">
          <w:rPr>
            <w:rStyle w:val="Hipercze"/>
            <w:rFonts w:cstheme="minorHAnsi"/>
            <w:color w:val="8064A2" w:themeColor="accent4"/>
            <w:sz w:val="24"/>
            <w:szCs w:val="24"/>
          </w:rPr>
          <w:t>https://www.youtube.com/watch?v=Qk2xELu1ioU</w:t>
        </w:r>
      </w:hyperlink>
    </w:p>
    <w:p w:rsidR="00A64F3A" w:rsidRDefault="00C07B9F" w:rsidP="00BA04A3">
      <w:pPr>
        <w:rPr>
          <w:rFonts w:cstheme="minorHAnsi"/>
          <w:sz w:val="24"/>
          <w:szCs w:val="24"/>
        </w:rPr>
      </w:pPr>
      <w:hyperlink r:id="rId23" w:history="1">
        <w:r w:rsidR="00A64F3A" w:rsidRPr="00231269">
          <w:rPr>
            <w:rStyle w:val="Hipercze"/>
            <w:rFonts w:cstheme="minorHAnsi"/>
            <w:sz w:val="24"/>
            <w:szCs w:val="24"/>
          </w:rPr>
          <w:t>https://www.youtube.com/watch?v=F7yBcAEcaLs</w:t>
        </w:r>
      </w:hyperlink>
    </w:p>
    <w:p w:rsidR="00A64F3A" w:rsidRDefault="00C07B9F" w:rsidP="00BA04A3">
      <w:pPr>
        <w:rPr>
          <w:rFonts w:cstheme="minorHAnsi"/>
          <w:sz w:val="24"/>
          <w:szCs w:val="24"/>
        </w:rPr>
      </w:pPr>
      <w:hyperlink r:id="rId24" w:history="1">
        <w:r w:rsidR="00A64F3A" w:rsidRPr="00231269">
          <w:rPr>
            <w:rStyle w:val="Hipercze"/>
            <w:rFonts w:cstheme="minorHAnsi"/>
            <w:sz w:val="24"/>
            <w:szCs w:val="24"/>
          </w:rPr>
          <w:t>https://www.youtube.com/watch?v=cAr1ylPrkpU</w:t>
        </w:r>
      </w:hyperlink>
    </w:p>
    <w:p w:rsidR="00A129AC" w:rsidRDefault="00C07B9F" w:rsidP="00BA04A3">
      <w:pPr>
        <w:rPr>
          <w:rFonts w:cstheme="minorHAnsi"/>
          <w:sz w:val="24"/>
          <w:szCs w:val="24"/>
        </w:rPr>
      </w:pPr>
      <w:hyperlink r:id="rId25" w:history="1">
        <w:r w:rsidR="00A129AC" w:rsidRPr="00231269">
          <w:rPr>
            <w:rStyle w:val="Hipercze"/>
            <w:rFonts w:cstheme="minorHAnsi"/>
            <w:sz w:val="24"/>
            <w:szCs w:val="24"/>
          </w:rPr>
          <w:t>https://www.youtube.com/watch?v=Uik1gH1st8Y</w:t>
        </w:r>
      </w:hyperlink>
    </w:p>
    <w:p w:rsidR="00A129AC" w:rsidRDefault="00C07B9F" w:rsidP="00BA04A3">
      <w:pPr>
        <w:rPr>
          <w:rFonts w:cstheme="minorHAnsi"/>
          <w:sz w:val="24"/>
          <w:szCs w:val="24"/>
        </w:rPr>
      </w:pPr>
      <w:hyperlink r:id="rId26" w:history="1">
        <w:r w:rsidR="00A129AC" w:rsidRPr="00231269">
          <w:rPr>
            <w:rStyle w:val="Hipercze"/>
            <w:rFonts w:cstheme="minorHAnsi"/>
            <w:sz w:val="24"/>
            <w:szCs w:val="24"/>
          </w:rPr>
          <w:t>https://www.youtube.com/watch?v=mnIEWubfB-o</w:t>
        </w:r>
      </w:hyperlink>
    </w:p>
    <w:p w:rsidR="00A129AC" w:rsidRDefault="00C07B9F" w:rsidP="00BA04A3">
      <w:pPr>
        <w:rPr>
          <w:rFonts w:cstheme="minorHAnsi"/>
          <w:sz w:val="24"/>
          <w:szCs w:val="24"/>
        </w:rPr>
      </w:pPr>
      <w:hyperlink r:id="rId27" w:history="1">
        <w:r w:rsidR="00A129AC" w:rsidRPr="00231269">
          <w:rPr>
            <w:rStyle w:val="Hipercze"/>
            <w:rFonts w:cstheme="minorHAnsi"/>
            <w:sz w:val="24"/>
            <w:szCs w:val="24"/>
          </w:rPr>
          <w:t>https://www.youtube.com/watch?v=jXeGWuDQfEo</w:t>
        </w:r>
      </w:hyperlink>
    </w:p>
    <w:p w:rsidR="00A64F3A" w:rsidRPr="001E7AB1" w:rsidRDefault="00C07B9F" w:rsidP="00BA04A3">
      <w:pPr>
        <w:rPr>
          <w:rFonts w:cstheme="minorHAnsi"/>
          <w:sz w:val="24"/>
          <w:szCs w:val="24"/>
        </w:rPr>
      </w:pPr>
      <w:hyperlink r:id="rId28" w:history="1">
        <w:r w:rsidR="00A129AC" w:rsidRPr="00231269">
          <w:rPr>
            <w:rStyle w:val="Hipercze"/>
            <w:rFonts w:cstheme="minorHAnsi"/>
            <w:sz w:val="24"/>
            <w:szCs w:val="24"/>
          </w:rPr>
          <w:t>https://www.youtube.com/watch?v=OUmaa2ynUzQ</w:t>
        </w:r>
      </w:hyperlink>
    </w:p>
    <w:sectPr w:rsidR="00A64F3A" w:rsidRPr="001E7AB1" w:rsidSect="00CE6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6AFD"/>
    <w:multiLevelType w:val="multilevel"/>
    <w:tmpl w:val="7726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CF1EA2"/>
    <w:multiLevelType w:val="hybridMultilevel"/>
    <w:tmpl w:val="E4F8A0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84084"/>
    <w:multiLevelType w:val="hybridMultilevel"/>
    <w:tmpl w:val="74ECF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105F1"/>
    <w:multiLevelType w:val="hybridMultilevel"/>
    <w:tmpl w:val="2B34C1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51100C"/>
    <w:multiLevelType w:val="hybridMultilevel"/>
    <w:tmpl w:val="001440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B47A0D"/>
    <w:multiLevelType w:val="hybridMultilevel"/>
    <w:tmpl w:val="12C69622"/>
    <w:lvl w:ilvl="0" w:tplc="0415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D053D"/>
    <w:rsid w:val="001E7AB1"/>
    <w:rsid w:val="002F16E3"/>
    <w:rsid w:val="00424ECF"/>
    <w:rsid w:val="0043699B"/>
    <w:rsid w:val="005566F7"/>
    <w:rsid w:val="005823DE"/>
    <w:rsid w:val="006850CD"/>
    <w:rsid w:val="00742B54"/>
    <w:rsid w:val="007F763B"/>
    <w:rsid w:val="00930368"/>
    <w:rsid w:val="00A129AC"/>
    <w:rsid w:val="00A64F3A"/>
    <w:rsid w:val="00BA04A3"/>
    <w:rsid w:val="00C07B9F"/>
    <w:rsid w:val="00CD053D"/>
    <w:rsid w:val="00CE6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53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4E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F76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05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05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53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7F76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w-headline">
    <w:name w:val="mw-headline"/>
    <w:basedOn w:val="Domylnaczcionkaakapitu"/>
    <w:rsid w:val="007F763B"/>
  </w:style>
  <w:style w:type="character" w:customStyle="1" w:styleId="mw-editsection">
    <w:name w:val="mw-editsection"/>
    <w:basedOn w:val="Domylnaczcionkaakapitu"/>
    <w:rsid w:val="007F763B"/>
  </w:style>
  <w:style w:type="character" w:customStyle="1" w:styleId="mw-editsection-bracket">
    <w:name w:val="mw-editsection-bracket"/>
    <w:basedOn w:val="Domylnaczcionkaakapitu"/>
    <w:rsid w:val="007F763B"/>
  </w:style>
  <w:style w:type="character" w:customStyle="1" w:styleId="mw-editsection-divider">
    <w:name w:val="mw-editsection-divider"/>
    <w:basedOn w:val="Domylnaczcionkaakapitu"/>
    <w:rsid w:val="007F763B"/>
  </w:style>
  <w:style w:type="paragraph" w:styleId="NormalnyWeb">
    <w:name w:val="Normal (Web)"/>
    <w:basedOn w:val="Normalny"/>
    <w:uiPriority w:val="99"/>
    <w:unhideWhenUsed/>
    <w:rsid w:val="007F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4E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1E7A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91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8761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</w:divsChild>
    </w:div>
    <w:div w:id="1851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Morze" TargetMode="External"/><Relationship Id="rId13" Type="http://schemas.openxmlformats.org/officeDocument/2006/relationships/hyperlink" Target="https://pl.wikipedia.org/wiki/Archangielsk" TargetMode="External"/><Relationship Id="rId18" Type="http://schemas.openxmlformats.org/officeDocument/2006/relationships/hyperlink" Target="https://pl.wikipedia.org/wiki/Ro-ro" TargetMode="External"/><Relationship Id="rId26" Type="http://schemas.openxmlformats.org/officeDocument/2006/relationships/hyperlink" Target="https://www.youtube.com/watch?v=mnIEWubfB-o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.png"/><Relationship Id="rId7" Type="http://schemas.openxmlformats.org/officeDocument/2006/relationships/hyperlink" Target="https://pl.wikipedia.org/wiki/%C5%BBegluga" TargetMode="External"/><Relationship Id="rId12" Type="http://schemas.openxmlformats.org/officeDocument/2006/relationships/hyperlink" Target="https://pl.wikipedia.org/wiki/Ystad" TargetMode="External"/><Relationship Id="rId17" Type="http://schemas.openxmlformats.org/officeDocument/2006/relationships/hyperlink" Target="https://pl.wikipedia.org/wiki/MS_CMA_CGM_Marco_Polo" TargetMode="External"/><Relationship Id="rId25" Type="http://schemas.openxmlformats.org/officeDocument/2006/relationships/hyperlink" Target="https://www.youtube.com/watch?v=Uik1gH1st8Y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.wikipedia.org/wiki/San_Francisco" TargetMode="External"/><Relationship Id="rId20" Type="http://schemas.openxmlformats.org/officeDocument/2006/relationships/hyperlink" Target="https://pl.wikipedia.org/wiki/Pojemno%C5%9B%C4%87_%C5%82adunkowa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Kontenerowiec" TargetMode="External"/><Relationship Id="rId11" Type="http://schemas.openxmlformats.org/officeDocument/2006/relationships/hyperlink" Target="https://pl.wikipedia.org/wiki/Sztokholm" TargetMode="External"/><Relationship Id="rId24" Type="http://schemas.openxmlformats.org/officeDocument/2006/relationships/hyperlink" Target="https://www.youtube.com/watch?v=cAr1ylPrkpU" TargetMode="External"/><Relationship Id="rId5" Type="http://schemas.openxmlformats.org/officeDocument/2006/relationships/hyperlink" Target="mailto:minorsam@interia.pl" TargetMode="External"/><Relationship Id="rId15" Type="http://schemas.openxmlformats.org/officeDocument/2006/relationships/hyperlink" Target="https://pl.wikipedia.org/wiki/Nowy_Jork" TargetMode="External"/><Relationship Id="rId23" Type="http://schemas.openxmlformats.org/officeDocument/2006/relationships/hyperlink" Target="https://www.youtube.com/watch?v=F7yBcAEcaLs" TargetMode="External"/><Relationship Id="rId28" Type="http://schemas.openxmlformats.org/officeDocument/2006/relationships/hyperlink" Target="https://www.youtube.com/watch?v=OUmaa2ynUzQ" TargetMode="External"/><Relationship Id="rId10" Type="http://schemas.openxmlformats.org/officeDocument/2006/relationships/hyperlink" Target="https://pl.wikipedia.org/wiki/%C5%9Awinouj%C5%9Bcie" TargetMode="External"/><Relationship Id="rId19" Type="http://schemas.openxmlformats.org/officeDocument/2006/relationships/hyperlink" Target="https://pl.wikipedia.org/wiki/Armat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Gdynia" TargetMode="External"/><Relationship Id="rId14" Type="http://schemas.openxmlformats.org/officeDocument/2006/relationships/hyperlink" Target="https://pl.wikipedia.org/wiki/W%C5%82adywostok" TargetMode="External"/><Relationship Id="rId22" Type="http://schemas.openxmlformats.org/officeDocument/2006/relationships/hyperlink" Target="https://www.youtube.com/watch?v=Qk2xELu1ioU" TargetMode="External"/><Relationship Id="rId27" Type="http://schemas.openxmlformats.org/officeDocument/2006/relationships/hyperlink" Target="https://www.youtube.com/watch?v=jXeGWuDQfEo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775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16</cp:revision>
  <dcterms:created xsi:type="dcterms:W3CDTF">2020-10-25T17:51:00Z</dcterms:created>
  <dcterms:modified xsi:type="dcterms:W3CDTF">2020-10-26T16:49:00Z</dcterms:modified>
</cp:coreProperties>
</file>